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B5" w:rsidRDefault="00342EFB">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EFB" w:rsidRDefault="00AF4C1F" w:rsidP="00AF4C1F">
      <w:pPr>
        <w:spacing w:after="0"/>
        <w:ind w:right="-3168"/>
        <w:rPr>
          <w:b/>
          <w:sz w:val="24"/>
          <w:szCs w:val="24"/>
        </w:rPr>
      </w:pPr>
      <w:r>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4561F5">
        <w:rPr>
          <w:b/>
          <w:sz w:val="24"/>
          <w:szCs w:val="24"/>
        </w:rPr>
        <w:t xml:space="preserve"> </w:t>
      </w:r>
      <w:r w:rsidR="000C533C">
        <w:rPr>
          <w:b/>
          <w:sz w:val="24"/>
          <w:szCs w:val="24"/>
        </w:rPr>
        <w:t>September 26, 2017</w:t>
      </w:r>
    </w:p>
    <w:p w:rsidR="00D44BB5" w:rsidRPr="00D44BB5" w:rsidRDefault="00D44BB5" w:rsidP="00D44BB5">
      <w:pPr>
        <w:spacing w:after="0"/>
        <w:ind w:right="-3168"/>
        <w:rPr>
          <w:sz w:val="24"/>
          <w:szCs w:val="24"/>
        </w:rPr>
      </w:pPr>
    </w:p>
    <w:p w:rsidR="00B3440E" w:rsidRDefault="00B3440E" w:rsidP="000C533C">
      <w:pPr>
        <w:spacing w:after="0"/>
        <w:ind w:right="-3888"/>
        <w:rPr>
          <w:b/>
          <w:u w:val="single"/>
        </w:rPr>
      </w:pPr>
    </w:p>
    <w:p w:rsidR="00C4404E" w:rsidRPr="00B3440E" w:rsidRDefault="00C4404E" w:rsidP="000C533C">
      <w:pPr>
        <w:spacing w:after="0"/>
        <w:ind w:right="-3888"/>
        <w:rPr>
          <w:b/>
          <w:u w:val="single"/>
        </w:rPr>
      </w:pPr>
      <w:r w:rsidRPr="00B3440E">
        <w:rPr>
          <w:b/>
          <w:u w:val="single"/>
        </w:rPr>
        <w:t>Personnel</w:t>
      </w:r>
    </w:p>
    <w:p w:rsidR="00B3440E" w:rsidRDefault="00B3440E" w:rsidP="00176C01">
      <w:pPr>
        <w:spacing w:after="0"/>
        <w:ind w:right="-3888"/>
        <w:rPr>
          <w:b/>
        </w:rPr>
      </w:pPr>
    </w:p>
    <w:p w:rsidR="00C4404E" w:rsidRPr="00B3440E" w:rsidRDefault="00C4404E" w:rsidP="00176C01">
      <w:pPr>
        <w:spacing w:after="0"/>
        <w:ind w:right="-3888"/>
      </w:pPr>
      <w:r w:rsidRPr="00B3440E">
        <w:rPr>
          <w:b/>
        </w:rPr>
        <w:t>Robert “Bob” Fitzcharles Sr., Transfer Station Manager</w:t>
      </w:r>
      <w:r w:rsidRPr="00B3440E">
        <w:t>, has returned to work on this date after an extended leave</w:t>
      </w:r>
      <w:r w:rsidR="00B654AD" w:rsidRPr="00B3440E">
        <w:t xml:space="preserve"> of absence</w:t>
      </w:r>
      <w:r w:rsidRPr="00B3440E">
        <w:t xml:space="preserve">.  I would like to thank Jim Kidder, Public Works Director, for supervising the facility during Bob’s absence and thank the Transfer Station Crew for their efforts in maintaining facility operations flawlessly.  </w:t>
      </w:r>
    </w:p>
    <w:p w:rsidR="00C4404E" w:rsidRPr="00B3440E" w:rsidRDefault="00C4404E" w:rsidP="00176C01">
      <w:pPr>
        <w:spacing w:after="0"/>
        <w:ind w:right="-3888"/>
      </w:pPr>
    </w:p>
    <w:p w:rsidR="00595498" w:rsidRPr="00B3440E" w:rsidRDefault="00232549" w:rsidP="00176C01">
      <w:pPr>
        <w:spacing w:after="0"/>
        <w:ind w:right="-3888"/>
      </w:pPr>
      <w:r w:rsidRPr="00B3440E">
        <w:t xml:space="preserve">I would like to congratulate </w:t>
      </w:r>
      <w:r w:rsidRPr="00B3440E">
        <w:rPr>
          <w:b/>
        </w:rPr>
        <w:t>Brenda Day, Administrative Assistant</w:t>
      </w:r>
      <w:r w:rsidRPr="00B3440E">
        <w:t xml:space="preserve">, for successfully completing the </w:t>
      </w:r>
      <w:r w:rsidR="00BF07AC" w:rsidRPr="00B3440E">
        <w:t xml:space="preserve">State of Maine </w:t>
      </w:r>
      <w:r w:rsidRPr="00B3440E">
        <w:t xml:space="preserve">Internal Plumbing and Subsurface Wastewater examinations.    This </w:t>
      </w:r>
      <w:r w:rsidR="00595498" w:rsidRPr="00B3440E">
        <w:t xml:space="preserve">gives Brenda the authority to inspect septic systems and plumbing installations.  This </w:t>
      </w:r>
      <w:r w:rsidRPr="00B3440E">
        <w:t>advancement give</w:t>
      </w:r>
      <w:r w:rsidR="00595498" w:rsidRPr="00B3440E">
        <w:t>s</w:t>
      </w:r>
      <w:r w:rsidRPr="00B3440E">
        <w:t xml:space="preserve"> the Town a back-up when Rob Baker, Code Enforcement Officer, is unavailable.  Congratulations Brenda</w:t>
      </w:r>
      <w:r w:rsidR="00595498" w:rsidRPr="00B3440E">
        <w:t>!</w:t>
      </w:r>
    </w:p>
    <w:p w:rsidR="00C4404E" w:rsidRPr="00B3440E" w:rsidRDefault="00C4404E" w:rsidP="00176C01">
      <w:pPr>
        <w:spacing w:after="0"/>
        <w:ind w:right="-3888"/>
      </w:pPr>
    </w:p>
    <w:p w:rsidR="00C4404E" w:rsidRPr="00B3440E" w:rsidRDefault="00C4404E" w:rsidP="00176C01">
      <w:pPr>
        <w:spacing w:after="0"/>
        <w:ind w:right="-3888"/>
      </w:pPr>
      <w:r w:rsidRPr="00B3440E">
        <w:rPr>
          <w:b/>
        </w:rPr>
        <w:t>Fire Chief, Steve Fay</w:t>
      </w:r>
      <w:r w:rsidRPr="00B3440E">
        <w:t xml:space="preserve">, </w:t>
      </w:r>
      <w:r w:rsidRPr="00B3440E">
        <w:t xml:space="preserve">applied and </w:t>
      </w:r>
      <w:r w:rsidRPr="00B3440E">
        <w:t xml:space="preserve">has been accepted for attendance into the National Fire Academy </w:t>
      </w:r>
      <w:r w:rsidR="00B654AD" w:rsidRPr="00B3440E">
        <w:t xml:space="preserve">(“NFA”) located in Emmitsburg, Maryland </w:t>
      </w:r>
      <w:r w:rsidRPr="00B3440E">
        <w:t>on January 14, 2018 to January 19, 2018.</w:t>
      </w:r>
      <w:r w:rsidRPr="00B3440E">
        <w:t xml:space="preserve">  The </w:t>
      </w:r>
      <w:r w:rsidR="00B654AD" w:rsidRPr="00B3440E">
        <w:t xml:space="preserve">Academy is </w:t>
      </w:r>
      <w:r w:rsidRPr="00B3440E">
        <w:t xml:space="preserve">governed by the United States Fire Administration offering a curriculum that provides specialized training </w:t>
      </w:r>
      <w:r w:rsidR="00B654AD" w:rsidRPr="00B3440E">
        <w:t xml:space="preserve">and education </w:t>
      </w:r>
      <w:r w:rsidRPr="00B3440E">
        <w:t xml:space="preserve">not otherwise available </w:t>
      </w:r>
      <w:r w:rsidR="00B654AD" w:rsidRPr="00B3440E">
        <w:t xml:space="preserve">through </w:t>
      </w:r>
      <w:r w:rsidRPr="00B3440E">
        <w:t>state fire training agencies and local fire dep</w:t>
      </w:r>
      <w:r w:rsidR="00176C01" w:rsidRPr="00B3440E">
        <w:t>a</w:t>
      </w:r>
      <w:r w:rsidRPr="00B3440E">
        <w:t xml:space="preserve">rtments.  </w:t>
      </w:r>
    </w:p>
    <w:p w:rsidR="00176C01" w:rsidRPr="00B3440E" w:rsidRDefault="00176C01" w:rsidP="00176C01">
      <w:pPr>
        <w:spacing w:after="0"/>
        <w:ind w:right="-3888"/>
      </w:pPr>
    </w:p>
    <w:p w:rsidR="00176C01" w:rsidRPr="00B3440E" w:rsidRDefault="00176C01" w:rsidP="00176C01">
      <w:pPr>
        <w:spacing w:after="0"/>
        <w:ind w:right="-3888"/>
      </w:pPr>
      <w:r w:rsidRPr="00B3440E">
        <w:t xml:space="preserve">In September </w:t>
      </w:r>
      <w:r w:rsidRPr="00B3440E">
        <w:rPr>
          <w:b/>
        </w:rPr>
        <w:t>George Szok, Bridgton Grant Writer</w:t>
      </w:r>
      <w:r w:rsidRPr="00B3440E">
        <w:t xml:space="preserve">, submitted three grant applications totaling $11,690.00.  $7,150 is through the Coulombe Foundation for Summer Camp and the remaining $4,540 is through MMA for office desk sets and various police related items.   </w:t>
      </w:r>
    </w:p>
    <w:p w:rsidR="00CA5DAF" w:rsidRPr="00B3440E" w:rsidRDefault="00CA5DAF" w:rsidP="00CA5DAF">
      <w:pPr>
        <w:spacing w:after="0"/>
        <w:ind w:right="-3888"/>
        <w:rPr>
          <w:b/>
          <w:u w:val="single"/>
        </w:rPr>
      </w:pPr>
    </w:p>
    <w:p w:rsidR="00CA5DAF" w:rsidRPr="00B3440E" w:rsidRDefault="00CA5DAF" w:rsidP="00CA5DAF">
      <w:pPr>
        <w:spacing w:after="0"/>
        <w:ind w:right="-3888"/>
        <w:rPr>
          <w:b/>
          <w:u w:val="single"/>
        </w:rPr>
      </w:pPr>
      <w:r w:rsidRPr="00B3440E">
        <w:rPr>
          <w:b/>
          <w:u w:val="single"/>
        </w:rPr>
        <w:t>Granite Stones</w:t>
      </w:r>
    </w:p>
    <w:p w:rsidR="00B3440E" w:rsidRDefault="00B3440E" w:rsidP="00CA5DAF">
      <w:pPr>
        <w:spacing w:after="0"/>
        <w:ind w:right="-3888"/>
      </w:pPr>
    </w:p>
    <w:p w:rsidR="00CA5DAF" w:rsidRPr="00B3440E" w:rsidRDefault="00CA5DAF" w:rsidP="00CA5DAF">
      <w:pPr>
        <w:spacing w:after="0"/>
        <w:ind w:right="-3888"/>
      </w:pPr>
      <w:r w:rsidRPr="00B3440E">
        <w:t xml:space="preserve">The </w:t>
      </w:r>
      <w:r w:rsidRPr="00B3440E">
        <w:rPr>
          <w:b/>
        </w:rPr>
        <w:t>granite stones from the Moose Pond Causeway</w:t>
      </w:r>
      <w:r w:rsidRPr="00B3440E">
        <w:t xml:space="preserve"> are available at a cost of $300.00 per stone.  The Town reserves the right to limit the number </w:t>
      </w:r>
      <w:r w:rsidR="00AA7BAC">
        <w:t>of</w:t>
      </w:r>
      <w:r w:rsidRPr="00B3440E">
        <w:t xml:space="preserve"> stones per individual.   Arrangements must be made with Jim Kidder, Public Works Director, at 647-1127.   The purchaser must pay in advance of picking the stones up at Public Works.  The proceeds from the stones will be deposited into the Moose Pond Trust Fund. </w:t>
      </w:r>
    </w:p>
    <w:p w:rsidR="00C4404E" w:rsidRPr="00B3440E" w:rsidRDefault="00C4404E" w:rsidP="000C533C">
      <w:pPr>
        <w:spacing w:after="0"/>
        <w:ind w:right="-3888"/>
      </w:pPr>
    </w:p>
    <w:p w:rsidR="00CA5DAF" w:rsidRPr="00B3440E" w:rsidRDefault="00CA5DAF" w:rsidP="00CA5DAF">
      <w:pPr>
        <w:spacing w:after="0"/>
        <w:ind w:right="-3888"/>
        <w:jc w:val="left"/>
        <w:rPr>
          <w:b/>
          <w:u w:val="single"/>
        </w:rPr>
      </w:pPr>
      <w:r w:rsidRPr="00B3440E">
        <w:rPr>
          <w:b/>
          <w:u w:val="single"/>
        </w:rPr>
        <w:t>Domestic Violence Awareness Month</w:t>
      </w:r>
    </w:p>
    <w:p w:rsidR="00B3440E" w:rsidRDefault="00B3440E" w:rsidP="00CA5DAF">
      <w:pPr>
        <w:spacing w:after="0"/>
        <w:ind w:right="-3888"/>
        <w:rPr>
          <w:b/>
        </w:rPr>
      </w:pPr>
    </w:p>
    <w:p w:rsidR="00CA5DAF" w:rsidRPr="00B3440E" w:rsidRDefault="00CA5DAF" w:rsidP="00CA5DAF">
      <w:pPr>
        <w:spacing w:after="0"/>
        <w:ind w:right="-3888"/>
      </w:pPr>
      <w:r w:rsidRPr="00B3440E">
        <w:rPr>
          <w:b/>
        </w:rPr>
        <w:t xml:space="preserve">October is Domestic Violence Awareness Month.   Purple Light Nights </w:t>
      </w:r>
      <w:r w:rsidRPr="00B3440E">
        <w:t xml:space="preserve">brighten our community by getting involved </w:t>
      </w:r>
      <w:r w:rsidRPr="00B3440E">
        <w:rPr>
          <w:b/>
          <w:i/>
        </w:rPr>
        <w:t>#takeastand</w:t>
      </w:r>
      <w:r w:rsidRPr="00B3440E">
        <w:t>.</w:t>
      </w:r>
      <w:r w:rsidRPr="00B3440E">
        <w:rPr>
          <w:b/>
        </w:rPr>
        <w:t xml:space="preserve"> </w:t>
      </w:r>
      <w:r w:rsidRPr="00B3440E">
        <w:t xml:space="preserve"> If you or someone you know if being abused please call the confidential hotline at 1-800-537-6066.    On October 1</w:t>
      </w:r>
      <w:r w:rsidRPr="00B3440E">
        <w:rPr>
          <w:vertAlign w:val="superscript"/>
        </w:rPr>
        <w:t>st</w:t>
      </w:r>
      <w:r w:rsidRPr="00B3440E">
        <w:t xml:space="preserve"> you will see strings of purple lights displayed as a way to say Domestic violence has NO place in our community! </w:t>
      </w:r>
    </w:p>
    <w:p w:rsidR="00CA5DAF" w:rsidRPr="00B3440E" w:rsidRDefault="00CA5DAF" w:rsidP="000C533C">
      <w:pPr>
        <w:spacing w:after="0"/>
        <w:ind w:right="-3888"/>
      </w:pPr>
    </w:p>
    <w:p w:rsidR="00595498" w:rsidRPr="00B3440E" w:rsidRDefault="00C4404E" w:rsidP="000C533C">
      <w:pPr>
        <w:spacing w:after="0"/>
        <w:ind w:right="-3888"/>
        <w:rPr>
          <w:b/>
          <w:u w:val="single"/>
        </w:rPr>
      </w:pPr>
      <w:r w:rsidRPr="00B3440E">
        <w:rPr>
          <w:b/>
          <w:u w:val="single"/>
        </w:rPr>
        <w:t>Vandalism and Arson</w:t>
      </w:r>
    </w:p>
    <w:p w:rsidR="00B3440E" w:rsidRDefault="00B3440E" w:rsidP="000C533C">
      <w:pPr>
        <w:spacing w:after="0"/>
        <w:ind w:right="-3888"/>
      </w:pPr>
    </w:p>
    <w:p w:rsidR="00B3440E" w:rsidRDefault="00B3440E" w:rsidP="000C533C">
      <w:pPr>
        <w:spacing w:after="0"/>
        <w:ind w:right="-3888"/>
      </w:pPr>
      <w:r>
        <w:t>Over the past several months there has been an increase in vandalism throughout town, most recently t</w:t>
      </w:r>
      <w:r w:rsidR="00701E54" w:rsidRPr="00B3440E">
        <w:t xml:space="preserve">his morning there were </w:t>
      </w:r>
      <w:r w:rsidR="00701E54" w:rsidRPr="00B3440E">
        <w:rPr>
          <w:b/>
        </w:rPr>
        <w:t xml:space="preserve">four separate fires </w:t>
      </w:r>
      <w:r w:rsidR="00701E54" w:rsidRPr="00B3440E">
        <w:t xml:space="preserve">beginning at 2:19a.m. at Highland Lake Beach resulting in a total loss of the lifeguard station </w:t>
      </w:r>
      <w:r w:rsidR="00B654AD" w:rsidRPr="00B3440E">
        <w:t xml:space="preserve">including </w:t>
      </w:r>
      <w:r w:rsidR="00701E54" w:rsidRPr="00B3440E">
        <w:t>all</w:t>
      </w:r>
      <w:r w:rsidR="00B654AD" w:rsidRPr="00B3440E">
        <w:t xml:space="preserve"> the</w:t>
      </w:r>
      <w:r w:rsidR="00701E54" w:rsidRPr="00B3440E">
        <w:t xml:space="preserve"> equipment </w:t>
      </w:r>
      <w:r w:rsidR="00B654AD" w:rsidRPr="00B3440E">
        <w:t xml:space="preserve">stored for the season </w:t>
      </w:r>
      <w:r w:rsidR="00701E54" w:rsidRPr="00B3440E">
        <w:t>followed by three separate port-a-pott</w:t>
      </w:r>
      <w:r w:rsidR="00CF68B3" w:rsidRPr="00B3440E">
        <w:t xml:space="preserve">ie fires  (behind Bridgton Books, behind Stevens Brook Elementary School and at Harmon Field.) </w:t>
      </w:r>
      <w:r w:rsidR="00701E54" w:rsidRPr="00B3440E">
        <w:t xml:space="preserve">    The State Fire Marshal’s Office has been contacted </w:t>
      </w:r>
      <w:r w:rsidR="00B654AD" w:rsidRPr="00B3440E">
        <w:t xml:space="preserve">to conduct an </w:t>
      </w:r>
      <w:r w:rsidR="00701E54" w:rsidRPr="00B3440E">
        <w:t>investigation</w:t>
      </w:r>
      <w:r w:rsidR="00B654AD" w:rsidRPr="00B3440E">
        <w:t xml:space="preserve"> into these incidents</w:t>
      </w:r>
      <w:r w:rsidR="00701E54" w:rsidRPr="00B3440E">
        <w:t xml:space="preserve">.  </w:t>
      </w:r>
      <w:r w:rsidR="00CF68B3" w:rsidRPr="00B3440E">
        <w:t xml:space="preserve"> </w:t>
      </w:r>
      <w:r w:rsidR="00A618F2" w:rsidRPr="00B3440E">
        <w:t xml:space="preserve">If you have any information, </w:t>
      </w:r>
      <w:r w:rsidR="00701E54" w:rsidRPr="00B3440E">
        <w:t xml:space="preserve">saw any suspicious activity </w:t>
      </w:r>
      <w:r w:rsidR="00A618F2" w:rsidRPr="00B3440E">
        <w:t xml:space="preserve">or have surveillance </w:t>
      </w:r>
      <w:r w:rsidR="00CA5DAF" w:rsidRPr="00B3440E">
        <w:t>c</w:t>
      </w:r>
      <w:r w:rsidR="00A618F2" w:rsidRPr="00B3440E">
        <w:t xml:space="preserve">ameras which may have picked up </w:t>
      </w:r>
      <w:r w:rsidR="00CA5DAF" w:rsidRPr="00B3440E">
        <w:t xml:space="preserve">any </w:t>
      </w:r>
      <w:r w:rsidR="00A618F2" w:rsidRPr="00B3440E">
        <w:t xml:space="preserve">suspicious activity </w:t>
      </w:r>
      <w:r>
        <w:t xml:space="preserve">during this time-frame </w:t>
      </w:r>
      <w:r w:rsidR="00701E54" w:rsidRPr="00B3440E">
        <w:t xml:space="preserve">please contact the Bridgton Police Department immediately at 207-647-8814.   </w:t>
      </w:r>
      <w:r w:rsidR="00CF68B3" w:rsidRPr="00B3440E">
        <w:t>Arson is a serious crime</w:t>
      </w:r>
      <w:r w:rsidR="00CF68B3" w:rsidRPr="00B3440E">
        <w:t xml:space="preserve"> and will not be tolerated. </w:t>
      </w:r>
      <w:r>
        <w:t xml:space="preserve">  Further, taxpayer’s money is spent to improve and beautify the Town with </w:t>
      </w:r>
    </w:p>
    <w:p w:rsidR="00B3440E" w:rsidRDefault="00B3440E" w:rsidP="000C533C">
      <w:pPr>
        <w:spacing w:after="0"/>
        <w:ind w:right="-3888"/>
      </w:pPr>
    </w:p>
    <w:p w:rsidR="00B3440E" w:rsidRDefault="00B3440E" w:rsidP="000C533C">
      <w:pPr>
        <w:spacing w:after="0"/>
        <w:ind w:right="-3888"/>
      </w:pPr>
    </w:p>
    <w:p w:rsidR="00B3440E" w:rsidRDefault="00B3440E" w:rsidP="000C533C">
      <w:pPr>
        <w:spacing w:after="0"/>
        <w:ind w:right="-3888"/>
      </w:pPr>
    </w:p>
    <w:p w:rsidR="005162C3" w:rsidRDefault="00B3440E" w:rsidP="000C533C">
      <w:pPr>
        <w:spacing w:after="0"/>
        <w:ind w:right="-3888"/>
      </w:pPr>
      <w:r>
        <w:t xml:space="preserve">Various Departments maintaining the infrastructure during the best and worst of weather conditions only to have it heinously and needlessly destroyed.  We are asking that the public be vigilant and assist in any way possible to prevent further destruction of our town’s amenities </w:t>
      </w:r>
      <w:r w:rsidR="00AA7BAC">
        <w:t xml:space="preserve">by reporting </w:t>
      </w:r>
      <w:r>
        <w:t xml:space="preserve">any suspicious activity to the Bridgton Police Department immediately.  </w:t>
      </w:r>
    </w:p>
    <w:p w:rsidR="00B3440E" w:rsidRDefault="00B3440E" w:rsidP="000C533C">
      <w:pPr>
        <w:spacing w:after="0"/>
        <w:ind w:right="-3888"/>
      </w:pPr>
    </w:p>
    <w:p w:rsidR="00BD108D" w:rsidRDefault="006D384B" w:rsidP="000C533C">
      <w:pPr>
        <w:spacing w:after="0"/>
        <w:ind w:right="-3888"/>
      </w:pPr>
      <w:r w:rsidRPr="00B3440E">
        <w:t xml:space="preserve"> </w:t>
      </w:r>
      <w:r w:rsidR="005162C3" w:rsidRPr="00B3440E">
        <w:t xml:space="preserve">                    </w:t>
      </w:r>
      <w:r w:rsidR="005162C3" w:rsidRPr="00B3440E">
        <w:rPr>
          <w:noProof/>
        </w:rPr>
        <w:drawing>
          <wp:inline distT="0" distB="0" distL="0" distR="0" wp14:anchorId="5F92E0DA" wp14:editId="20C8FAFE">
            <wp:extent cx="1757680" cy="2028825"/>
            <wp:effectExtent l="0" t="0" r="0" b="9525"/>
            <wp:docPr id="2" name="Picture 2" descr="C:\Users\Georgiann\AppData\Local\Microsoft\Windows\Temporary Internet Files\Content.Outlook\5Y6U08XL\IMG_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nn\AppData\Local\Microsoft\Windows\Temporary Internet Files\Content.Outlook\5Y6U08XL\IMG_09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12" cy="2030940"/>
                    </a:xfrm>
                    <a:prstGeom prst="rect">
                      <a:avLst/>
                    </a:prstGeom>
                    <a:noFill/>
                    <a:ln>
                      <a:noFill/>
                    </a:ln>
                  </pic:spPr>
                </pic:pic>
              </a:graphicData>
            </a:graphic>
          </wp:inline>
        </w:drawing>
      </w:r>
      <w:r w:rsidR="005162C3" w:rsidRPr="00B3440E">
        <w:t xml:space="preserve">              </w:t>
      </w:r>
      <w:r w:rsidR="00BD108D" w:rsidRPr="00B3440E">
        <w:rPr>
          <w:noProof/>
        </w:rPr>
        <w:drawing>
          <wp:inline distT="0" distB="0" distL="0" distR="0" wp14:anchorId="5074CF0E" wp14:editId="2C382B2C">
            <wp:extent cx="1771650" cy="2038350"/>
            <wp:effectExtent l="0" t="0" r="0" b="0"/>
            <wp:docPr id="3" name="Picture 3" descr="C:\Users\Georgiann\AppData\Local\Microsoft\Windows\Temporary Internet Files\Content.Outlook\5Y6U08XL\IMG_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iann\AppData\Local\Microsoft\Windows\Temporary Internet Files\Content.Outlook\5Y6U08XL\IMG_09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381" cy="2040342"/>
                    </a:xfrm>
                    <a:prstGeom prst="rect">
                      <a:avLst/>
                    </a:prstGeom>
                    <a:noFill/>
                    <a:ln>
                      <a:noFill/>
                    </a:ln>
                  </pic:spPr>
                </pic:pic>
              </a:graphicData>
            </a:graphic>
          </wp:inline>
        </w:drawing>
      </w:r>
      <w:r w:rsidR="005162C3" w:rsidRPr="00B3440E">
        <w:t xml:space="preserve"> </w:t>
      </w:r>
    </w:p>
    <w:p w:rsidR="00BD108D" w:rsidRDefault="00BD108D" w:rsidP="000C533C">
      <w:pPr>
        <w:spacing w:after="0"/>
        <w:ind w:right="-3888"/>
      </w:pPr>
      <w:r>
        <w:t xml:space="preserve">                             Lifeguard Station</w:t>
      </w:r>
      <w:r>
        <w:tab/>
      </w:r>
      <w:r>
        <w:tab/>
        <w:t xml:space="preserve">        </w:t>
      </w:r>
      <w:proofErr w:type="gramStart"/>
      <w:r>
        <w:t>Behind</w:t>
      </w:r>
      <w:proofErr w:type="gramEnd"/>
      <w:r>
        <w:t xml:space="preserve"> Bridgton Books</w:t>
      </w:r>
    </w:p>
    <w:p w:rsidR="00BD108D" w:rsidRDefault="005162C3" w:rsidP="000C533C">
      <w:pPr>
        <w:spacing w:after="0"/>
        <w:ind w:right="-3888"/>
      </w:pPr>
      <w:r w:rsidRPr="00B3440E">
        <w:t xml:space="preserve">      </w:t>
      </w:r>
    </w:p>
    <w:p w:rsidR="006D384B" w:rsidRDefault="005162C3" w:rsidP="000C533C">
      <w:pPr>
        <w:spacing w:after="0"/>
        <w:ind w:right="-3888"/>
      </w:pPr>
      <w:r w:rsidRPr="00B3440E">
        <w:t xml:space="preserve">                               </w:t>
      </w:r>
      <w:r w:rsidR="00BD108D" w:rsidRPr="00B3440E">
        <w:rPr>
          <w:rStyle w:val="Normal"/>
          <w:rFonts w:ascii="Times New Roman" w:eastAsia="Times New Roman" w:hAnsi="Times New Roman" w:cs="Times New Roman"/>
          <w:noProof/>
          <w:snapToGrid w:val="0"/>
          <w:color w:val="000000"/>
          <w:w w:val="0"/>
          <w:u w:color="000000"/>
          <w:bdr w:val="none" w:sz="0" w:space="0" w:color="000000"/>
          <w:shd w:val="clear" w:color="000000" w:fill="000000"/>
        </w:rPr>
        <w:drawing>
          <wp:inline distT="0" distB="0" distL="0" distR="0" wp14:anchorId="044A97C1" wp14:editId="3CAC6AA1">
            <wp:extent cx="1836492" cy="1816735"/>
            <wp:effectExtent l="0" t="9208" r="2223" b="2222"/>
            <wp:docPr id="4" name="Picture 4" descr="C:\Users\Georgiann\AppData\Local\Microsoft\Windows\Temporary Internet Files\Content.Outlook\5Y6U08XL\IMG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iann\AppData\Local\Microsoft\Windows\Temporary Internet Files\Content.Outlook\5Y6U08XL\IMG_09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49991" cy="1929013"/>
                    </a:xfrm>
                    <a:prstGeom prst="rect">
                      <a:avLst/>
                    </a:prstGeom>
                    <a:noFill/>
                    <a:ln>
                      <a:noFill/>
                    </a:ln>
                  </pic:spPr>
                </pic:pic>
              </a:graphicData>
            </a:graphic>
          </wp:inline>
        </w:drawing>
      </w:r>
      <w:r w:rsidRPr="00B3440E">
        <w:t xml:space="preserve">              </w:t>
      </w:r>
      <w:r w:rsidR="006D384B" w:rsidRPr="00B3440E">
        <w:rPr>
          <w:noProof/>
        </w:rPr>
        <w:drawing>
          <wp:inline distT="0" distB="0" distL="0" distR="0">
            <wp:extent cx="1895475" cy="1828800"/>
            <wp:effectExtent l="0" t="0" r="9525" b="0"/>
            <wp:docPr id="5" name="Picture 5" descr="C:\Users\Georgiann\AppData\Local\Microsoft\Windows\Temporary Internet Files\Content.Word\IMG_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iann\AppData\Local\Microsoft\Windows\Temporary Internet Files\Content.Word\IMG_09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840" cy="1829152"/>
                    </a:xfrm>
                    <a:prstGeom prst="rect">
                      <a:avLst/>
                    </a:prstGeom>
                    <a:noFill/>
                    <a:ln>
                      <a:noFill/>
                    </a:ln>
                  </pic:spPr>
                </pic:pic>
              </a:graphicData>
            </a:graphic>
          </wp:inline>
        </w:drawing>
      </w:r>
    </w:p>
    <w:p w:rsidR="00BD108D" w:rsidRPr="00B3440E" w:rsidRDefault="00BD108D" w:rsidP="000C533C">
      <w:pPr>
        <w:spacing w:after="0"/>
        <w:ind w:right="-3888"/>
      </w:pPr>
      <w:r>
        <w:t xml:space="preserve">                             Stevens Brook Elementary School                           Harmon Field</w:t>
      </w:r>
    </w:p>
    <w:p w:rsidR="00A618F2" w:rsidRPr="00B3440E" w:rsidRDefault="00A618F2" w:rsidP="005162C3">
      <w:pPr>
        <w:spacing w:after="0"/>
        <w:ind w:right="-3888"/>
        <w:jc w:val="center"/>
      </w:pPr>
    </w:p>
    <w:p w:rsidR="005162C3" w:rsidRPr="00B3440E" w:rsidRDefault="005162C3" w:rsidP="005162C3">
      <w:pPr>
        <w:spacing w:after="0"/>
        <w:ind w:right="-3888"/>
        <w:jc w:val="center"/>
      </w:pPr>
    </w:p>
    <w:p w:rsidR="006D384B" w:rsidRPr="00B3440E" w:rsidRDefault="006D384B" w:rsidP="00C4404E">
      <w:pPr>
        <w:spacing w:after="0"/>
        <w:ind w:right="-3888"/>
      </w:pPr>
    </w:p>
    <w:p w:rsidR="00CA5DAF" w:rsidRPr="00B3440E" w:rsidRDefault="00CA5DAF" w:rsidP="00204F3F">
      <w:pPr>
        <w:spacing w:after="0"/>
        <w:ind w:right="-3888"/>
      </w:pPr>
    </w:p>
    <w:p w:rsidR="00CA5DAF" w:rsidRPr="00B3440E" w:rsidRDefault="00CA5DAF" w:rsidP="00204F3F">
      <w:pPr>
        <w:spacing w:after="0"/>
        <w:ind w:right="-3888"/>
      </w:pPr>
    </w:p>
    <w:p w:rsidR="00CA5DAF" w:rsidRPr="00B3440E" w:rsidRDefault="00CA5DAF" w:rsidP="00204F3F">
      <w:pPr>
        <w:spacing w:after="0"/>
        <w:ind w:right="-3888"/>
      </w:pPr>
    </w:p>
    <w:p w:rsidR="00CA5DAF" w:rsidRPr="00B3440E" w:rsidRDefault="00CA5DAF" w:rsidP="00204F3F">
      <w:pPr>
        <w:spacing w:after="0"/>
        <w:ind w:right="-3888"/>
      </w:pPr>
    </w:p>
    <w:p w:rsidR="00B3440E" w:rsidRDefault="00B3440E" w:rsidP="00204F3F">
      <w:pPr>
        <w:spacing w:after="0"/>
        <w:ind w:right="-3888"/>
      </w:pPr>
      <w:bookmarkStart w:id="0" w:name="_GoBack"/>
      <w:bookmarkEnd w:id="0"/>
    </w:p>
    <w:p w:rsidR="00B3440E" w:rsidRDefault="00B3440E" w:rsidP="00204F3F">
      <w:pPr>
        <w:spacing w:after="0"/>
        <w:ind w:right="-3888"/>
      </w:pPr>
    </w:p>
    <w:p w:rsidR="00B3440E" w:rsidRPr="00B3440E" w:rsidRDefault="00B3440E" w:rsidP="00204F3F">
      <w:pPr>
        <w:spacing w:after="0"/>
        <w:ind w:right="-3888"/>
      </w:pPr>
    </w:p>
    <w:p w:rsidR="00CA5DAF" w:rsidRPr="00B3440E" w:rsidRDefault="00CA5DAF" w:rsidP="00204F3F">
      <w:pPr>
        <w:spacing w:after="0"/>
        <w:ind w:right="-3888"/>
      </w:pPr>
    </w:p>
    <w:p w:rsidR="00223C18" w:rsidRPr="00B3440E" w:rsidRDefault="005A5677" w:rsidP="00204F3F">
      <w:pPr>
        <w:spacing w:after="0"/>
        <w:ind w:right="-3888"/>
      </w:pPr>
      <w:r w:rsidRPr="00B3440E">
        <w:t>Respectfully submitted,</w:t>
      </w:r>
      <w:r w:rsidR="00223C18" w:rsidRPr="00B3440E">
        <w:t xml:space="preserve">  </w:t>
      </w:r>
    </w:p>
    <w:p w:rsidR="005F3A51" w:rsidRPr="00B3440E" w:rsidRDefault="005F3A51" w:rsidP="00204F3F">
      <w:pPr>
        <w:spacing w:after="0"/>
        <w:ind w:right="-3888"/>
      </w:pPr>
    </w:p>
    <w:p w:rsidR="00161921" w:rsidRPr="00B3440E" w:rsidRDefault="00161921" w:rsidP="00204F3F">
      <w:pPr>
        <w:spacing w:after="0"/>
        <w:ind w:right="-3888"/>
      </w:pPr>
      <w:r w:rsidRPr="00B3440E">
        <w:t>Georgiann M. Fleck</w:t>
      </w:r>
    </w:p>
    <w:p w:rsidR="00CA4CEB" w:rsidRPr="00B3440E" w:rsidRDefault="00161921" w:rsidP="00204F3F">
      <w:pPr>
        <w:spacing w:after="0"/>
        <w:ind w:right="-3888"/>
      </w:pPr>
      <w:r w:rsidRPr="00B3440E">
        <w:t>Deputy Town Manager</w:t>
      </w:r>
    </w:p>
    <w:sectPr w:rsidR="00CA4CEB" w:rsidRPr="00B3440E" w:rsidSect="005F3A51">
      <w:footerReference w:type="default" r:id="rId12"/>
      <w:type w:val="continuous"/>
      <w:pgSz w:w="12240" w:h="15840"/>
      <w:pgMar w:top="360" w:right="48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D4" w:rsidRDefault="008378D4" w:rsidP="00350BDC">
      <w:pPr>
        <w:spacing w:after="0"/>
      </w:pPr>
      <w:r>
        <w:separator/>
      </w:r>
    </w:p>
  </w:endnote>
  <w:endnote w:type="continuationSeparator" w:id="0">
    <w:p w:rsidR="008378D4" w:rsidRDefault="008378D4"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rPr>
      <w:id w:val="784775765"/>
      <w:docPartObj>
        <w:docPartGallery w:val="Page Numbers (Bottom of Page)"/>
        <w:docPartUnique/>
      </w:docPartObj>
    </w:sdtPr>
    <w:sdtEndPr/>
    <w:sdtContent>
      <w:sdt>
        <w:sdtPr>
          <w:rPr>
            <w:color w:val="767171" w:themeColor="background2" w:themeShade="80"/>
          </w:rPr>
          <w:id w:val="1728636285"/>
          <w:docPartObj>
            <w:docPartGallery w:val="Page Numbers (Top of Page)"/>
            <w:docPartUnique/>
          </w:docPartObj>
        </w:sdtPr>
        <w:sdtEndPr/>
        <w:sdtContent>
          <w:p w:rsidR="005F3A51" w:rsidRPr="005F3A51" w:rsidRDefault="005F3A51" w:rsidP="005F3A51">
            <w:pPr>
              <w:pStyle w:val="Footer"/>
              <w:jc w:val="center"/>
              <w:rPr>
                <w:color w:val="767171" w:themeColor="background2" w:themeShade="80"/>
              </w:rPr>
            </w:pPr>
            <w:r>
              <w:rPr>
                <w:color w:val="767171" w:themeColor="background2" w:themeShade="80"/>
              </w:rPr>
              <w:t xml:space="preserve">                                                                                </w:t>
            </w:r>
            <w:r w:rsidRPr="005F3A51">
              <w:rPr>
                <w:color w:val="767171" w:themeColor="background2" w:themeShade="80"/>
              </w:rPr>
              <w:t xml:space="preserve">Page </w:t>
            </w:r>
            <w:r w:rsidRPr="005F3A51">
              <w:rPr>
                <w:b/>
                <w:bCs/>
                <w:color w:val="767171" w:themeColor="background2" w:themeShade="80"/>
                <w:sz w:val="24"/>
                <w:szCs w:val="24"/>
              </w:rPr>
              <w:fldChar w:fldCharType="begin"/>
            </w:r>
            <w:r w:rsidRPr="005F3A51">
              <w:rPr>
                <w:b/>
                <w:bCs/>
                <w:color w:val="767171" w:themeColor="background2" w:themeShade="80"/>
              </w:rPr>
              <w:instrText xml:space="preserve"> PAGE </w:instrText>
            </w:r>
            <w:r w:rsidRPr="005F3A51">
              <w:rPr>
                <w:b/>
                <w:bCs/>
                <w:color w:val="767171" w:themeColor="background2" w:themeShade="80"/>
                <w:sz w:val="24"/>
                <w:szCs w:val="24"/>
              </w:rPr>
              <w:fldChar w:fldCharType="separate"/>
            </w:r>
            <w:r w:rsidR="00BD108D">
              <w:rPr>
                <w:b/>
                <w:bCs/>
                <w:noProof/>
                <w:color w:val="767171" w:themeColor="background2" w:themeShade="80"/>
              </w:rPr>
              <w:t>1</w:t>
            </w:r>
            <w:r w:rsidRPr="005F3A51">
              <w:rPr>
                <w:b/>
                <w:bCs/>
                <w:color w:val="767171" w:themeColor="background2" w:themeShade="80"/>
                <w:sz w:val="24"/>
                <w:szCs w:val="24"/>
              </w:rPr>
              <w:fldChar w:fldCharType="end"/>
            </w:r>
            <w:r w:rsidRPr="005F3A51">
              <w:rPr>
                <w:color w:val="767171" w:themeColor="background2" w:themeShade="80"/>
              </w:rPr>
              <w:t xml:space="preserve"> of </w:t>
            </w:r>
            <w:r w:rsidRPr="005F3A51">
              <w:rPr>
                <w:b/>
                <w:bCs/>
                <w:color w:val="767171" w:themeColor="background2" w:themeShade="80"/>
                <w:sz w:val="24"/>
                <w:szCs w:val="24"/>
              </w:rPr>
              <w:fldChar w:fldCharType="begin"/>
            </w:r>
            <w:r w:rsidRPr="005F3A51">
              <w:rPr>
                <w:b/>
                <w:bCs/>
                <w:color w:val="767171" w:themeColor="background2" w:themeShade="80"/>
              </w:rPr>
              <w:instrText xml:space="preserve"> NUMPAGES  </w:instrText>
            </w:r>
            <w:r w:rsidRPr="005F3A51">
              <w:rPr>
                <w:b/>
                <w:bCs/>
                <w:color w:val="767171" w:themeColor="background2" w:themeShade="80"/>
                <w:sz w:val="24"/>
                <w:szCs w:val="24"/>
              </w:rPr>
              <w:fldChar w:fldCharType="separate"/>
            </w:r>
            <w:r w:rsidR="00BD108D">
              <w:rPr>
                <w:b/>
                <w:bCs/>
                <w:noProof/>
                <w:color w:val="767171" w:themeColor="background2" w:themeShade="80"/>
              </w:rPr>
              <w:t>2</w:t>
            </w:r>
            <w:r w:rsidRPr="005F3A51">
              <w:rPr>
                <w:b/>
                <w:bCs/>
                <w:color w:val="767171" w:themeColor="background2" w:themeShade="80"/>
                <w:sz w:val="24"/>
                <w:szCs w:val="24"/>
              </w:rPr>
              <w:fldChar w:fldCharType="end"/>
            </w:r>
          </w:p>
        </w:sdtContent>
      </w:sdt>
    </w:sdtContent>
  </w:sdt>
  <w:p w:rsidR="00811290" w:rsidRDefault="0081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D4" w:rsidRDefault="008378D4" w:rsidP="00350BDC">
      <w:pPr>
        <w:spacing w:after="0"/>
      </w:pPr>
      <w:r>
        <w:separator/>
      </w:r>
    </w:p>
  </w:footnote>
  <w:footnote w:type="continuationSeparator" w:id="0">
    <w:p w:rsidR="008378D4" w:rsidRDefault="008378D4"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5BA0"/>
    <w:rsid w:val="000579A2"/>
    <w:rsid w:val="00061974"/>
    <w:rsid w:val="00067BDF"/>
    <w:rsid w:val="00075AA4"/>
    <w:rsid w:val="00093CD7"/>
    <w:rsid w:val="000A33B4"/>
    <w:rsid w:val="000C48BA"/>
    <w:rsid w:val="000C533C"/>
    <w:rsid w:val="000D0C82"/>
    <w:rsid w:val="000E4663"/>
    <w:rsid w:val="000E6D2A"/>
    <w:rsid w:val="000F1515"/>
    <w:rsid w:val="000F3DF5"/>
    <w:rsid w:val="00111A18"/>
    <w:rsid w:val="0012663B"/>
    <w:rsid w:val="00130B2D"/>
    <w:rsid w:val="00134A6D"/>
    <w:rsid w:val="00134AD7"/>
    <w:rsid w:val="00161921"/>
    <w:rsid w:val="001641AD"/>
    <w:rsid w:val="00176803"/>
    <w:rsid w:val="00176C01"/>
    <w:rsid w:val="00194990"/>
    <w:rsid w:val="001A1679"/>
    <w:rsid w:val="001A7E6F"/>
    <w:rsid w:val="001B0138"/>
    <w:rsid w:val="001B2725"/>
    <w:rsid w:val="001E351A"/>
    <w:rsid w:val="00200288"/>
    <w:rsid w:val="00204F3F"/>
    <w:rsid w:val="0021620E"/>
    <w:rsid w:val="00223C18"/>
    <w:rsid w:val="00232549"/>
    <w:rsid w:val="00241099"/>
    <w:rsid w:val="00244B08"/>
    <w:rsid w:val="00247DE1"/>
    <w:rsid w:val="00251EAE"/>
    <w:rsid w:val="00261E57"/>
    <w:rsid w:val="00277736"/>
    <w:rsid w:val="00291A4C"/>
    <w:rsid w:val="00297662"/>
    <w:rsid w:val="002A1BFD"/>
    <w:rsid w:val="002E3C7B"/>
    <w:rsid w:val="002F74F8"/>
    <w:rsid w:val="0031307C"/>
    <w:rsid w:val="00342EFB"/>
    <w:rsid w:val="00350BDC"/>
    <w:rsid w:val="00352986"/>
    <w:rsid w:val="00356865"/>
    <w:rsid w:val="00360FC1"/>
    <w:rsid w:val="0036358A"/>
    <w:rsid w:val="00382E82"/>
    <w:rsid w:val="00385704"/>
    <w:rsid w:val="00394005"/>
    <w:rsid w:val="003A0610"/>
    <w:rsid w:val="003C5AF2"/>
    <w:rsid w:val="003E1A96"/>
    <w:rsid w:val="003F5913"/>
    <w:rsid w:val="0040388E"/>
    <w:rsid w:val="00406E02"/>
    <w:rsid w:val="00415347"/>
    <w:rsid w:val="00422B18"/>
    <w:rsid w:val="00432239"/>
    <w:rsid w:val="004561F5"/>
    <w:rsid w:val="00463461"/>
    <w:rsid w:val="00464BE7"/>
    <w:rsid w:val="0047049D"/>
    <w:rsid w:val="00473E44"/>
    <w:rsid w:val="00475E92"/>
    <w:rsid w:val="00477CD6"/>
    <w:rsid w:val="00484126"/>
    <w:rsid w:val="004B49AA"/>
    <w:rsid w:val="004B63B1"/>
    <w:rsid w:val="004C1D55"/>
    <w:rsid w:val="004C2EC7"/>
    <w:rsid w:val="004C398B"/>
    <w:rsid w:val="004D0AA6"/>
    <w:rsid w:val="004D7A41"/>
    <w:rsid w:val="004E030B"/>
    <w:rsid w:val="004E363C"/>
    <w:rsid w:val="004F269C"/>
    <w:rsid w:val="00501101"/>
    <w:rsid w:val="005162C3"/>
    <w:rsid w:val="00531AE6"/>
    <w:rsid w:val="00531BA3"/>
    <w:rsid w:val="00541599"/>
    <w:rsid w:val="0054465E"/>
    <w:rsid w:val="00546FE1"/>
    <w:rsid w:val="00550DDA"/>
    <w:rsid w:val="00552FA4"/>
    <w:rsid w:val="005544FA"/>
    <w:rsid w:val="00560EE9"/>
    <w:rsid w:val="00577C22"/>
    <w:rsid w:val="00583DAB"/>
    <w:rsid w:val="00595498"/>
    <w:rsid w:val="005A5622"/>
    <w:rsid w:val="005A5677"/>
    <w:rsid w:val="005B4967"/>
    <w:rsid w:val="005C6B13"/>
    <w:rsid w:val="005F3A51"/>
    <w:rsid w:val="006037BD"/>
    <w:rsid w:val="006038D0"/>
    <w:rsid w:val="00603D2E"/>
    <w:rsid w:val="0061597A"/>
    <w:rsid w:val="006245C5"/>
    <w:rsid w:val="006318D7"/>
    <w:rsid w:val="00651693"/>
    <w:rsid w:val="00657359"/>
    <w:rsid w:val="006603D2"/>
    <w:rsid w:val="00673F46"/>
    <w:rsid w:val="00674A70"/>
    <w:rsid w:val="006A452C"/>
    <w:rsid w:val="006B6F22"/>
    <w:rsid w:val="006D384B"/>
    <w:rsid w:val="006D3999"/>
    <w:rsid w:val="006D55AF"/>
    <w:rsid w:val="006E004C"/>
    <w:rsid w:val="006E0CFA"/>
    <w:rsid w:val="006F35A5"/>
    <w:rsid w:val="006F5F4A"/>
    <w:rsid w:val="006F7022"/>
    <w:rsid w:val="00701E54"/>
    <w:rsid w:val="007072F0"/>
    <w:rsid w:val="00712017"/>
    <w:rsid w:val="0071529A"/>
    <w:rsid w:val="00723070"/>
    <w:rsid w:val="00730E79"/>
    <w:rsid w:val="00745908"/>
    <w:rsid w:val="00752ED1"/>
    <w:rsid w:val="00760148"/>
    <w:rsid w:val="00784206"/>
    <w:rsid w:val="007B393D"/>
    <w:rsid w:val="007C6732"/>
    <w:rsid w:val="007D3F52"/>
    <w:rsid w:val="007E39C5"/>
    <w:rsid w:val="007F687A"/>
    <w:rsid w:val="00800C1C"/>
    <w:rsid w:val="00811290"/>
    <w:rsid w:val="0082110A"/>
    <w:rsid w:val="00823A89"/>
    <w:rsid w:val="00837277"/>
    <w:rsid w:val="008378D4"/>
    <w:rsid w:val="00853B8C"/>
    <w:rsid w:val="00861A0F"/>
    <w:rsid w:val="008636AB"/>
    <w:rsid w:val="00873BB7"/>
    <w:rsid w:val="00877AFC"/>
    <w:rsid w:val="008A2893"/>
    <w:rsid w:val="008B635A"/>
    <w:rsid w:val="008C526B"/>
    <w:rsid w:val="008D6E0A"/>
    <w:rsid w:val="008E57D7"/>
    <w:rsid w:val="008E5D67"/>
    <w:rsid w:val="009115D7"/>
    <w:rsid w:val="00916E04"/>
    <w:rsid w:val="00937C48"/>
    <w:rsid w:val="009727A0"/>
    <w:rsid w:val="00972866"/>
    <w:rsid w:val="00974EDC"/>
    <w:rsid w:val="00984464"/>
    <w:rsid w:val="0099008F"/>
    <w:rsid w:val="009A1286"/>
    <w:rsid w:val="009A4F10"/>
    <w:rsid w:val="009A50C8"/>
    <w:rsid w:val="009B10B8"/>
    <w:rsid w:val="009C3751"/>
    <w:rsid w:val="009E2C18"/>
    <w:rsid w:val="009F13C2"/>
    <w:rsid w:val="00A2617F"/>
    <w:rsid w:val="00A5045A"/>
    <w:rsid w:val="00A57123"/>
    <w:rsid w:val="00A618F2"/>
    <w:rsid w:val="00A82C7B"/>
    <w:rsid w:val="00A83529"/>
    <w:rsid w:val="00A84EA8"/>
    <w:rsid w:val="00A861B4"/>
    <w:rsid w:val="00A94069"/>
    <w:rsid w:val="00AA7BAC"/>
    <w:rsid w:val="00AA7D43"/>
    <w:rsid w:val="00AB12F8"/>
    <w:rsid w:val="00AC68C8"/>
    <w:rsid w:val="00AD4619"/>
    <w:rsid w:val="00AD4C5B"/>
    <w:rsid w:val="00AD7783"/>
    <w:rsid w:val="00AE4537"/>
    <w:rsid w:val="00AF4C1F"/>
    <w:rsid w:val="00B01685"/>
    <w:rsid w:val="00B01D5C"/>
    <w:rsid w:val="00B03E6E"/>
    <w:rsid w:val="00B174D2"/>
    <w:rsid w:val="00B25D53"/>
    <w:rsid w:val="00B3440E"/>
    <w:rsid w:val="00B654AD"/>
    <w:rsid w:val="00B72994"/>
    <w:rsid w:val="00B838B6"/>
    <w:rsid w:val="00B84C84"/>
    <w:rsid w:val="00B90009"/>
    <w:rsid w:val="00B9307C"/>
    <w:rsid w:val="00BB052D"/>
    <w:rsid w:val="00BC2BE4"/>
    <w:rsid w:val="00BD108D"/>
    <w:rsid w:val="00BD1DAB"/>
    <w:rsid w:val="00BE66BD"/>
    <w:rsid w:val="00BF07AC"/>
    <w:rsid w:val="00BF34F5"/>
    <w:rsid w:val="00BF4110"/>
    <w:rsid w:val="00BF52AC"/>
    <w:rsid w:val="00BF5A69"/>
    <w:rsid w:val="00C01CBB"/>
    <w:rsid w:val="00C054DE"/>
    <w:rsid w:val="00C10976"/>
    <w:rsid w:val="00C10B2E"/>
    <w:rsid w:val="00C16712"/>
    <w:rsid w:val="00C22D7A"/>
    <w:rsid w:val="00C4404E"/>
    <w:rsid w:val="00C57812"/>
    <w:rsid w:val="00C60A25"/>
    <w:rsid w:val="00C70399"/>
    <w:rsid w:val="00C836F9"/>
    <w:rsid w:val="00CA49B4"/>
    <w:rsid w:val="00CA4CEB"/>
    <w:rsid w:val="00CA5DAF"/>
    <w:rsid w:val="00CA7420"/>
    <w:rsid w:val="00CB02F5"/>
    <w:rsid w:val="00CB2158"/>
    <w:rsid w:val="00CB3FCF"/>
    <w:rsid w:val="00CB6C4D"/>
    <w:rsid w:val="00CC736E"/>
    <w:rsid w:val="00CE069B"/>
    <w:rsid w:val="00CE3A14"/>
    <w:rsid w:val="00CF2F5A"/>
    <w:rsid w:val="00CF68B3"/>
    <w:rsid w:val="00CF73C8"/>
    <w:rsid w:val="00D02CAE"/>
    <w:rsid w:val="00D21D3A"/>
    <w:rsid w:val="00D33E43"/>
    <w:rsid w:val="00D41C5B"/>
    <w:rsid w:val="00D44BB5"/>
    <w:rsid w:val="00D46202"/>
    <w:rsid w:val="00D53469"/>
    <w:rsid w:val="00D53C63"/>
    <w:rsid w:val="00D54328"/>
    <w:rsid w:val="00D57F6C"/>
    <w:rsid w:val="00D7044B"/>
    <w:rsid w:val="00D867E3"/>
    <w:rsid w:val="00D9553C"/>
    <w:rsid w:val="00DA0D52"/>
    <w:rsid w:val="00DA6010"/>
    <w:rsid w:val="00DA6C95"/>
    <w:rsid w:val="00DC3BA0"/>
    <w:rsid w:val="00DC69F2"/>
    <w:rsid w:val="00DD2B31"/>
    <w:rsid w:val="00DF07B8"/>
    <w:rsid w:val="00DF0C96"/>
    <w:rsid w:val="00E047A9"/>
    <w:rsid w:val="00E17FB4"/>
    <w:rsid w:val="00E252EB"/>
    <w:rsid w:val="00E25467"/>
    <w:rsid w:val="00E361FB"/>
    <w:rsid w:val="00E47451"/>
    <w:rsid w:val="00E4777A"/>
    <w:rsid w:val="00E91F95"/>
    <w:rsid w:val="00E9481E"/>
    <w:rsid w:val="00EB00EE"/>
    <w:rsid w:val="00EB5114"/>
    <w:rsid w:val="00EB5B6C"/>
    <w:rsid w:val="00ED0633"/>
    <w:rsid w:val="00ED7C41"/>
    <w:rsid w:val="00ED7E2D"/>
    <w:rsid w:val="00EE0D6E"/>
    <w:rsid w:val="00F15751"/>
    <w:rsid w:val="00F17693"/>
    <w:rsid w:val="00F210C2"/>
    <w:rsid w:val="00F42C98"/>
    <w:rsid w:val="00F47C65"/>
    <w:rsid w:val="00F51C06"/>
    <w:rsid w:val="00F559A0"/>
    <w:rsid w:val="00F65B2E"/>
    <w:rsid w:val="00F71666"/>
    <w:rsid w:val="00F7309D"/>
    <w:rsid w:val="00F754B9"/>
    <w:rsid w:val="00F942DC"/>
    <w:rsid w:val="00F96D3C"/>
    <w:rsid w:val="00FB10B4"/>
    <w:rsid w:val="00FD6F6E"/>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425">
      <w:bodyDiv w:val="1"/>
      <w:marLeft w:val="0"/>
      <w:marRight w:val="0"/>
      <w:marTop w:val="0"/>
      <w:marBottom w:val="0"/>
      <w:divBdr>
        <w:top w:val="none" w:sz="0" w:space="0" w:color="auto"/>
        <w:left w:val="none" w:sz="0" w:space="0" w:color="auto"/>
        <w:bottom w:val="none" w:sz="0" w:space="0" w:color="auto"/>
        <w:right w:val="none" w:sz="0" w:space="0" w:color="auto"/>
      </w:divBdr>
    </w:div>
    <w:div w:id="133570902">
      <w:bodyDiv w:val="1"/>
      <w:marLeft w:val="0"/>
      <w:marRight w:val="0"/>
      <w:marTop w:val="0"/>
      <w:marBottom w:val="0"/>
      <w:divBdr>
        <w:top w:val="none" w:sz="0" w:space="0" w:color="auto"/>
        <w:left w:val="none" w:sz="0" w:space="0" w:color="auto"/>
        <w:bottom w:val="none" w:sz="0" w:space="0" w:color="auto"/>
        <w:right w:val="none" w:sz="0" w:space="0" w:color="auto"/>
      </w:divBdr>
    </w:div>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679B-0999-46E6-9F26-6C52B1C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cp:lastModifiedBy>
  <cp:revision>23</cp:revision>
  <cp:lastPrinted>2017-09-26T19:52:00Z</cp:lastPrinted>
  <dcterms:created xsi:type="dcterms:W3CDTF">2017-09-13T20:14:00Z</dcterms:created>
  <dcterms:modified xsi:type="dcterms:W3CDTF">2017-09-26T20:06:00Z</dcterms:modified>
</cp:coreProperties>
</file>