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9C86" w14:textId="77777777" w:rsidR="007E5F9E" w:rsidRDefault="008C5B30">
      <w:pPr>
        <w:spacing w:after="0" w:line="265" w:lineRule="auto"/>
        <w:ind w:right="9"/>
        <w:jc w:val="left"/>
      </w:pPr>
      <w:r>
        <w:rPr>
          <w:noProof/>
        </w:rPr>
        <w:drawing>
          <wp:anchor distT="0" distB="0" distL="114300" distR="114300" simplePos="0" relativeHeight="251658240" behindDoc="0" locked="0" layoutInCell="1" allowOverlap="0" wp14:anchorId="038E656A" wp14:editId="08D5506E">
            <wp:simplePos x="0" y="0"/>
            <wp:positionH relativeFrom="column">
              <wp:posOffset>-3060</wp:posOffset>
            </wp:positionH>
            <wp:positionV relativeFrom="paragraph">
              <wp:posOffset>-321576</wp:posOffset>
            </wp:positionV>
            <wp:extent cx="1264933" cy="920496"/>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1264933" cy="920496"/>
                    </a:xfrm>
                    <a:prstGeom prst="rect">
                      <a:avLst/>
                    </a:prstGeom>
                  </pic:spPr>
                </pic:pic>
              </a:graphicData>
            </a:graphic>
          </wp:anchor>
        </w:drawing>
      </w:r>
      <w:r>
        <w:rPr>
          <w:noProof/>
        </w:rPr>
        <w:drawing>
          <wp:anchor distT="0" distB="0" distL="114300" distR="114300" simplePos="0" relativeHeight="251659264" behindDoc="0" locked="0" layoutInCell="1" allowOverlap="0" wp14:anchorId="7A7B32EC" wp14:editId="635D72F4">
            <wp:simplePos x="0" y="0"/>
            <wp:positionH relativeFrom="column">
              <wp:posOffset>5044440</wp:posOffset>
            </wp:positionH>
            <wp:positionV relativeFrom="paragraph">
              <wp:posOffset>-312407</wp:posOffset>
            </wp:positionV>
            <wp:extent cx="1261859" cy="920496"/>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9"/>
                    <a:stretch>
                      <a:fillRect/>
                    </a:stretch>
                  </pic:blipFill>
                  <pic:spPr>
                    <a:xfrm>
                      <a:off x="0" y="0"/>
                      <a:ext cx="1261859" cy="920496"/>
                    </a:xfrm>
                    <a:prstGeom prst="rect">
                      <a:avLst/>
                    </a:prstGeom>
                  </pic:spPr>
                </pic:pic>
              </a:graphicData>
            </a:graphic>
          </wp:anchor>
        </w:drawing>
      </w:r>
      <w:r>
        <w:rPr>
          <w:b/>
          <w:sz w:val="24"/>
        </w:rPr>
        <w:t xml:space="preserve">                              TOWN OF BRIDGTON </w:t>
      </w:r>
    </w:p>
    <w:p w14:paraId="4EBB7B20" w14:textId="77777777" w:rsidR="007E5F9E" w:rsidRDefault="008C5B30">
      <w:pPr>
        <w:spacing w:after="0" w:line="265" w:lineRule="auto"/>
        <w:ind w:right="9"/>
        <w:jc w:val="left"/>
      </w:pPr>
      <w:r>
        <w:rPr>
          <w:b/>
          <w:sz w:val="24"/>
        </w:rPr>
        <w:t xml:space="preserve">                 DEPUTY TOWN MANAGER’S REPORT </w:t>
      </w:r>
    </w:p>
    <w:p w14:paraId="60425BC8" w14:textId="4810F615" w:rsidR="0059681E" w:rsidRDefault="008C5B30" w:rsidP="0059681E">
      <w:pPr>
        <w:spacing w:after="803" w:line="265" w:lineRule="auto"/>
        <w:ind w:right="9"/>
        <w:jc w:val="left"/>
        <w:rPr>
          <w:b/>
          <w:sz w:val="24"/>
        </w:rPr>
      </w:pPr>
      <w:r>
        <w:rPr>
          <w:b/>
          <w:sz w:val="24"/>
        </w:rPr>
        <w:t xml:space="preserve">                                    </w:t>
      </w:r>
      <w:r w:rsidR="00E46F19">
        <w:rPr>
          <w:b/>
          <w:sz w:val="24"/>
        </w:rPr>
        <w:t xml:space="preserve">April </w:t>
      </w:r>
      <w:r w:rsidR="00EC24C9">
        <w:rPr>
          <w:b/>
          <w:sz w:val="24"/>
        </w:rPr>
        <w:t>28</w:t>
      </w:r>
      <w:r w:rsidR="00E46F19">
        <w:rPr>
          <w:b/>
          <w:sz w:val="24"/>
        </w:rPr>
        <w:t>, 2020</w:t>
      </w:r>
    </w:p>
    <w:p w14:paraId="6552A4B8" w14:textId="77777777" w:rsidR="00D6219F" w:rsidRDefault="00D6219F" w:rsidP="00B26E1D">
      <w:pPr>
        <w:spacing w:after="0" w:line="265" w:lineRule="auto"/>
        <w:ind w:right="9"/>
        <w:rPr>
          <w:b/>
          <w:bCs/>
          <w:sz w:val="24"/>
          <w:szCs w:val="24"/>
          <w:u w:val="single"/>
        </w:rPr>
      </w:pPr>
    </w:p>
    <w:p w14:paraId="779B9ECD" w14:textId="6D33550C" w:rsidR="008E75D8" w:rsidRPr="008C56BC" w:rsidRDefault="003C3494" w:rsidP="00B26E1D">
      <w:pPr>
        <w:spacing w:after="0" w:line="265" w:lineRule="auto"/>
        <w:ind w:right="9"/>
        <w:rPr>
          <w:b/>
          <w:bCs/>
          <w:sz w:val="24"/>
          <w:szCs w:val="24"/>
          <w:u w:val="single"/>
        </w:rPr>
      </w:pPr>
      <w:r>
        <w:rPr>
          <w:b/>
          <w:bCs/>
          <w:sz w:val="24"/>
          <w:szCs w:val="24"/>
          <w:u w:val="single"/>
        </w:rPr>
        <w:t xml:space="preserve">General </w:t>
      </w:r>
    </w:p>
    <w:p w14:paraId="2288C461" w14:textId="1D858C22" w:rsidR="00EC24C9" w:rsidRDefault="00EC24C9" w:rsidP="00EC24C9">
      <w:pPr>
        <w:spacing w:after="0"/>
        <w:ind w:left="0" w:right="-50" w:firstLine="0"/>
        <w:rPr>
          <w:sz w:val="24"/>
          <w:szCs w:val="24"/>
        </w:rPr>
      </w:pPr>
      <w:r>
        <w:rPr>
          <w:sz w:val="24"/>
          <w:szCs w:val="24"/>
        </w:rPr>
        <w:t xml:space="preserve">There will be an onsite auction for the </w:t>
      </w:r>
      <w:r w:rsidRPr="00EC24C9">
        <w:rPr>
          <w:b/>
          <w:bCs/>
          <w:sz w:val="24"/>
          <w:szCs w:val="24"/>
        </w:rPr>
        <w:t>First and Last Motel</w:t>
      </w:r>
      <w:r>
        <w:rPr>
          <w:sz w:val="24"/>
          <w:szCs w:val="24"/>
        </w:rPr>
        <w:t xml:space="preserve"> property located at 461 Portland Road, Bridgton, Maine on Friday, May 15, 2020 at 10:00a.m.  The auctioneer will be Christopher Grant.  </w:t>
      </w:r>
      <w:r w:rsidRPr="005A6805">
        <w:rPr>
          <w:sz w:val="24"/>
          <w:szCs w:val="24"/>
          <w:u w:val="single"/>
        </w:rPr>
        <w:t>Required</w:t>
      </w:r>
      <w:r>
        <w:rPr>
          <w:sz w:val="24"/>
          <w:szCs w:val="24"/>
        </w:rPr>
        <w:t xml:space="preserve"> is a $40,000 minimum bid, </w:t>
      </w:r>
      <w:proofErr w:type="gramStart"/>
      <w:r>
        <w:rPr>
          <w:sz w:val="24"/>
          <w:szCs w:val="24"/>
        </w:rPr>
        <w:t>demolishment</w:t>
      </w:r>
      <w:proofErr w:type="gramEnd"/>
      <w:r>
        <w:rPr>
          <w:sz w:val="24"/>
          <w:szCs w:val="24"/>
        </w:rPr>
        <w:t xml:space="preserve"> and removal of the motel buildings.  Addit</w:t>
      </w:r>
      <w:r w:rsidR="005A6805">
        <w:rPr>
          <w:sz w:val="24"/>
          <w:szCs w:val="24"/>
        </w:rPr>
        <w:t>i</w:t>
      </w:r>
      <w:r>
        <w:rPr>
          <w:sz w:val="24"/>
          <w:szCs w:val="24"/>
        </w:rPr>
        <w:t xml:space="preserve">onal information is available on our website at </w:t>
      </w:r>
      <w:hyperlink r:id="rId10" w:history="1">
        <w:r w:rsidRPr="00E15529">
          <w:rPr>
            <w:rStyle w:val="Hyperlink"/>
            <w:sz w:val="24"/>
            <w:szCs w:val="24"/>
          </w:rPr>
          <w:t>www.bridgtonmaine.org</w:t>
        </w:r>
      </w:hyperlink>
    </w:p>
    <w:p w14:paraId="12AA7F0D" w14:textId="31D8E346" w:rsidR="00EC24C9" w:rsidRDefault="00EC24C9" w:rsidP="00EC24C9">
      <w:pPr>
        <w:spacing w:after="0"/>
        <w:ind w:left="0" w:right="-50" w:firstLine="0"/>
        <w:rPr>
          <w:sz w:val="24"/>
          <w:szCs w:val="24"/>
        </w:rPr>
      </w:pPr>
    </w:p>
    <w:p w14:paraId="6893CE31" w14:textId="264A1BB3" w:rsidR="00EC24C9" w:rsidRDefault="00AB1672" w:rsidP="00EC24C9">
      <w:pPr>
        <w:spacing w:after="0"/>
        <w:ind w:left="0" w:right="-50" w:firstLine="0"/>
        <w:rPr>
          <w:sz w:val="24"/>
          <w:szCs w:val="24"/>
        </w:rPr>
      </w:pPr>
      <w:r>
        <w:rPr>
          <w:sz w:val="24"/>
          <w:szCs w:val="24"/>
        </w:rPr>
        <w:t xml:space="preserve">Employees of the </w:t>
      </w:r>
      <w:r w:rsidR="00EC24C9" w:rsidRPr="009F2D45">
        <w:rPr>
          <w:b/>
          <w:bCs/>
          <w:sz w:val="24"/>
          <w:szCs w:val="24"/>
        </w:rPr>
        <w:t>Public Services Department</w:t>
      </w:r>
      <w:r w:rsidR="00EC24C9">
        <w:rPr>
          <w:sz w:val="24"/>
          <w:szCs w:val="24"/>
        </w:rPr>
        <w:t xml:space="preserve"> finished the </w:t>
      </w:r>
      <w:r w:rsidRPr="005A6805">
        <w:rPr>
          <w:i/>
          <w:iCs/>
          <w:sz w:val="24"/>
          <w:szCs w:val="24"/>
        </w:rPr>
        <w:t xml:space="preserve">small </w:t>
      </w:r>
      <w:r w:rsidR="00EC24C9" w:rsidRPr="005A6805">
        <w:rPr>
          <w:i/>
          <w:iCs/>
          <w:sz w:val="24"/>
          <w:szCs w:val="24"/>
        </w:rPr>
        <w:t>sitting area</w:t>
      </w:r>
      <w:r w:rsidR="00EC24C9">
        <w:rPr>
          <w:sz w:val="24"/>
          <w:szCs w:val="24"/>
        </w:rPr>
        <w:t xml:space="preserve"> in front of the municipal building</w:t>
      </w:r>
      <w:r>
        <w:rPr>
          <w:sz w:val="24"/>
          <w:szCs w:val="24"/>
        </w:rPr>
        <w:t xml:space="preserve"> and assisted Kyle Warren,</w:t>
      </w:r>
      <w:r w:rsidR="00CA6CDF">
        <w:rPr>
          <w:sz w:val="24"/>
          <w:szCs w:val="24"/>
        </w:rPr>
        <w:t xml:space="preserve"> </w:t>
      </w:r>
      <w:r>
        <w:rPr>
          <w:sz w:val="24"/>
          <w:szCs w:val="24"/>
        </w:rPr>
        <w:t xml:space="preserve">Contractor on site, with implementing </w:t>
      </w:r>
      <w:r w:rsidRPr="005A6805">
        <w:rPr>
          <w:i/>
          <w:iCs/>
          <w:sz w:val="24"/>
          <w:szCs w:val="24"/>
        </w:rPr>
        <w:t xml:space="preserve">drainage </w:t>
      </w:r>
      <w:r>
        <w:rPr>
          <w:sz w:val="24"/>
          <w:szCs w:val="24"/>
        </w:rPr>
        <w:t xml:space="preserve">capabilities on the rear of the building.  </w:t>
      </w:r>
      <w:r w:rsidR="00EC24C9">
        <w:rPr>
          <w:sz w:val="24"/>
          <w:szCs w:val="24"/>
        </w:rPr>
        <w:t xml:space="preserve"> </w:t>
      </w:r>
      <w:r>
        <w:rPr>
          <w:sz w:val="24"/>
          <w:szCs w:val="24"/>
        </w:rPr>
        <w:t xml:space="preserve">They are currently in the process of </w:t>
      </w:r>
      <w:r w:rsidR="00EC24C9">
        <w:rPr>
          <w:sz w:val="24"/>
          <w:szCs w:val="24"/>
        </w:rPr>
        <w:t>prepar</w:t>
      </w:r>
      <w:r>
        <w:rPr>
          <w:sz w:val="24"/>
          <w:szCs w:val="24"/>
        </w:rPr>
        <w:t xml:space="preserve">ing the </w:t>
      </w:r>
      <w:r w:rsidR="00EC24C9">
        <w:rPr>
          <w:sz w:val="24"/>
          <w:szCs w:val="24"/>
        </w:rPr>
        <w:t xml:space="preserve">lower parking lot for </w:t>
      </w:r>
      <w:r w:rsidR="00EC24C9" w:rsidRPr="005A6805">
        <w:rPr>
          <w:i/>
          <w:iCs/>
          <w:sz w:val="24"/>
          <w:szCs w:val="24"/>
        </w:rPr>
        <w:t>paving</w:t>
      </w:r>
      <w:r w:rsidR="00EC24C9">
        <w:rPr>
          <w:sz w:val="24"/>
          <w:szCs w:val="24"/>
        </w:rPr>
        <w:t>.   I want to thank David Madsen, Director, and Public Services Employees for their dedication and assistance in bringing these projects to fruition</w:t>
      </w:r>
      <w:r>
        <w:rPr>
          <w:sz w:val="24"/>
          <w:szCs w:val="24"/>
        </w:rPr>
        <w:t xml:space="preserve"> and to thank Kyle Warren, Warr</w:t>
      </w:r>
      <w:r w:rsidR="00CA6CDF">
        <w:rPr>
          <w:sz w:val="24"/>
          <w:szCs w:val="24"/>
        </w:rPr>
        <w:t>e</w:t>
      </w:r>
      <w:r>
        <w:rPr>
          <w:sz w:val="24"/>
          <w:szCs w:val="24"/>
        </w:rPr>
        <w:t xml:space="preserve">n Excavation, for a job well done! </w:t>
      </w:r>
      <w:r w:rsidR="00EC24C9">
        <w:rPr>
          <w:sz w:val="24"/>
          <w:szCs w:val="24"/>
        </w:rPr>
        <w:t xml:space="preserve">   </w:t>
      </w:r>
    </w:p>
    <w:p w14:paraId="7FE8D49C" w14:textId="77777777" w:rsidR="00EC24C9" w:rsidRDefault="00EC24C9" w:rsidP="00EC24C9">
      <w:pPr>
        <w:spacing w:after="0"/>
        <w:ind w:left="0" w:right="-50" w:firstLine="0"/>
        <w:rPr>
          <w:sz w:val="24"/>
          <w:szCs w:val="24"/>
        </w:rPr>
      </w:pPr>
    </w:p>
    <w:p w14:paraId="237732C2" w14:textId="678B4F1F" w:rsidR="00E46F19" w:rsidRPr="008C56BC" w:rsidRDefault="00E46F19" w:rsidP="009F2D45">
      <w:pPr>
        <w:spacing w:after="0"/>
        <w:ind w:left="0" w:right="-50" w:firstLine="0"/>
        <w:rPr>
          <w:b/>
          <w:bCs/>
          <w:sz w:val="24"/>
          <w:szCs w:val="24"/>
          <w:u w:val="single"/>
        </w:rPr>
      </w:pPr>
      <w:r>
        <w:rPr>
          <w:noProof/>
        </w:rPr>
        <w:drawing>
          <wp:anchor distT="0" distB="0" distL="114300" distR="114300" simplePos="0" relativeHeight="251666432" behindDoc="1" locked="0" layoutInCell="1" allowOverlap="1" wp14:anchorId="31AD77AC" wp14:editId="66D4C42B">
            <wp:simplePos x="0" y="0"/>
            <wp:positionH relativeFrom="margin">
              <wp:posOffset>0</wp:posOffset>
            </wp:positionH>
            <wp:positionV relativeFrom="paragraph">
              <wp:posOffset>190500</wp:posOffset>
            </wp:positionV>
            <wp:extent cx="935355" cy="1024890"/>
            <wp:effectExtent l="0" t="0" r="0" b="3810"/>
            <wp:wrapTight wrapText="bothSides">
              <wp:wrapPolygon edited="0">
                <wp:start x="0" y="0"/>
                <wp:lineTo x="0" y="21279"/>
                <wp:lineTo x="21116" y="21279"/>
                <wp:lineTo x="211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6BC">
        <w:rPr>
          <w:b/>
          <w:bCs/>
          <w:sz w:val="24"/>
          <w:szCs w:val="24"/>
          <w:u w:val="single"/>
        </w:rPr>
        <w:t>Bridgton Fire Department</w:t>
      </w:r>
    </w:p>
    <w:p w14:paraId="29CAEA95" w14:textId="04156DC9" w:rsidR="009F2D45" w:rsidRDefault="00EC24C9" w:rsidP="009F2D45">
      <w:pPr>
        <w:spacing w:after="0"/>
        <w:ind w:right="-50"/>
        <w:rPr>
          <w:sz w:val="24"/>
          <w:szCs w:val="24"/>
        </w:rPr>
      </w:pPr>
      <w:r>
        <w:rPr>
          <w:sz w:val="24"/>
          <w:szCs w:val="24"/>
        </w:rPr>
        <w:t xml:space="preserve">The Fire </w:t>
      </w:r>
      <w:r w:rsidR="00CA6CDF">
        <w:rPr>
          <w:sz w:val="24"/>
          <w:szCs w:val="24"/>
        </w:rPr>
        <w:t xml:space="preserve">Department assisted the Town with traffic control during </w:t>
      </w:r>
      <w:r w:rsidR="00CA6CDF" w:rsidRPr="005A6805">
        <w:rPr>
          <w:i/>
          <w:iCs/>
          <w:sz w:val="24"/>
          <w:szCs w:val="24"/>
        </w:rPr>
        <w:t>test/boring</w:t>
      </w:r>
      <w:r w:rsidR="00CA6CDF">
        <w:rPr>
          <w:sz w:val="24"/>
          <w:szCs w:val="24"/>
        </w:rPr>
        <w:t xml:space="preserve"> covering over 48 hours.  </w:t>
      </w:r>
      <w:r w:rsidR="009F2D45">
        <w:rPr>
          <w:sz w:val="24"/>
          <w:szCs w:val="24"/>
        </w:rPr>
        <w:t xml:space="preserve">A department </w:t>
      </w:r>
      <w:r w:rsidR="009F2D45" w:rsidRPr="005A6805">
        <w:rPr>
          <w:i/>
          <w:iCs/>
          <w:sz w:val="24"/>
          <w:szCs w:val="24"/>
        </w:rPr>
        <w:t>vehicle was damaged</w:t>
      </w:r>
      <w:r w:rsidR="009F2D45">
        <w:rPr>
          <w:sz w:val="24"/>
          <w:szCs w:val="24"/>
        </w:rPr>
        <w:t xml:space="preserve"> on </w:t>
      </w:r>
      <w:proofErr w:type="spellStart"/>
      <w:r w:rsidR="009F2D45">
        <w:rPr>
          <w:sz w:val="24"/>
          <w:szCs w:val="24"/>
        </w:rPr>
        <w:t>Hio</w:t>
      </w:r>
      <w:proofErr w:type="spellEnd"/>
      <w:r w:rsidR="009F2D45">
        <w:rPr>
          <w:sz w:val="24"/>
          <w:szCs w:val="24"/>
        </w:rPr>
        <w:t xml:space="preserve"> Ridge Road when the shoulder / pavement of the road collapsed, repairs ongoing at the Town Garage.  The Department received an </w:t>
      </w:r>
      <w:r w:rsidR="009F2D45" w:rsidRPr="005A6805">
        <w:rPr>
          <w:i/>
          <w:iCs/>
          <w:sz w:val="24"/>
          <w:szCs w:val="24"/>
        </w:rPr>
        <w:t>MMA grant</w:t>
      </w:r>
      <w:r w:rsidR="009F2D45">
        <w:rPr>
          <w:sz w:val="24"/>
          <w:szCs w:val="24"/>
        </w:rPr>
        <w:t xml:space="preserve"> for six new fire helmets, covering 2/3’s of the costs, not to exceed $1,332.67</w:t>
      </w:r>
      <w:r w:rsidR="005A6805">
        <w:rPr>
          <w:sz w:val="24"/>
          <w:szCs w:val="24"/>
        </w:rPr>
        <w:t>.</w:t>
      </w:r>
      <w:r w:rsidR="009F2D45">
        <w:rPr>
          <w:sz w:val="24"/>
          <w:szCs w:val="24"/>
        </w:rPr>
        <w:t xml:space="preserve">  The Department completed the 2020 annual </w:t>
      </w:r>
      <w:r w:rsidR="009F2D45" w:rsidRPr="005A6805">
        <w:rPr>
          <w:i/>
          <w:iCs/>
          <w:sz w:val="24"/>
          <w:szCs w:val="24"/>
        </w:rPr>
        <w:t xml:space="preserve">flow testing </w:t>
      </w:r>
      <w:r w:rsidR="009F2D45">
        <w:rPr>
          <w:sz w:val="24"/>
          <w:szCs w:val="24"/>
        </w:rPr>
        <w:t xml:space="preserve">by vendor of our 32 self-contained breathing apparatus units as required.  The Department continues to </w:t>
      </w:r>
      <w:r w:rsidR="009F2D45" w:rsidRPr="005A6805">
        <w:rPr>
          <w:i/>
          <w:iCs/>
          <w:sz w:val="24"/>
          <w:szCs w:val="24"/>
        </w:rPr>
        <w:t>gain new members</w:t>
      </w:r>
      <w:r w:rsidR="009F2D45">
        <w:rPr>
          <w:sz w:val="24"/>
          <w:szCs w:val="24"/>
        </w:rPr>
        <w:t xml:space="preserve"> interested in the department, two new recent members include a former area Fire Chief of various towns, and a former Bridgton District Chief, who has returned to the department.  </w:t>
      </w:r>
    </w:p>
    <w:p w14:paraId="4790800D" w14:textId="767CB34B" w:rsidR="009F2D45" w:rsidRDefault="009F2D45" w:rsidP="00BC7316">
      <w:pPr>
        <w:spacing w:after="0"/>
        <w:ind w:right="-50"/>
        <w:rPr>
          <w:sz w:val="24"/>
          <w:szCs w:val="24"/>
        </w:rPr>
      </w:pPr>
      <w:r>
        <w:rPr>
          <w:sz w:val="24"/>
          <w:szCs w:val="24"/>
        </w:rPr>
        <w:t>April 9-10</w:t>
      </w:r>
      <w:r w:rsidRPr="009F2D45">
        <w:rPr>
          <w:sz w:val="24"/>
          <w:szCs w:val="24"/>
          <w:vertAlign w:val="superscript"/>
        </w:rPr>
        <w:t>th</w:t>
      </w:r>
      <w:r>
        <w:rPr>
          <w:sz w:val="24"/>
          <w:szCs w:val="24"/>
        </w:rPr>
        <w:t xml:space="preserve"> </w:t>
      </w:r>
      <w:r w:rsidR="00CA6CDF">
        <w:rPr>
          <w:sz w:val="24"/>
          <w:szCs w:val="24"/>
        </w:rPr>
        <w:t xml:space="preserve">The Department was very during the storms covering multiple calls for service.   </w:t>
      </w:r>
    </w:p>
    <w:p w14:paraId="5478B905" w14:textId="77777777" w:rsidR="009F2D45" w:rsidRDefault="009F2D45" w:rsidP="00BC7316">
      <w:pPr>
        <w:spacing w:after="0"/>
        <w:ind w:right="-50"/>
        <w:rPr>
          <w:sz w:val="24"/>
          <w:szCs w:val="24"/>
        </w:rPr>
      </w:pPr>
      <w:r>
        <w:rPr>
          <w:sz w:val="24"/>
          <w:szCs w:val="24"/>
        </w:rPr>
        <w:t>April 12</w:t>
      </w:r>
      <w:r w:rsidR="00CA6CDF">
        <w:rPr>
          <w:sz w:val="24"/>
          <w:szCs w:val="24"/>
        </w:rPr>
        <w:t xml:space="preserve"> the department assisted the police and citizens with a fire truck escort for Easter bunny around town</w:t>
      </w:r>
      <w:r>
        <w:rPr>
          <w:sz w:val="24"/>
          <w:szCs w:val="24"/>
        </w:rPr>
        <w:t>.</w:t>
      </w:r>
    </w:p>
    <w:p w14:paraId="4C161EC7" w14:textId="070A1B6D" w:rsidR="00CA6CDF" w:rsidRDefault="00CA6CDF" w:rsidP="00BC7316">
      <w:pPr>
        <w:spacing w:after="0"/>
        <w:ind w:right="-50"/>
        <w:rPr>
          <w:sz w:val="24"/>
          <w:szCs w:val="24"/>
        </w:rPr>
      </w:pPr>
      <w:r>
        <w:rPr>
          <w:sz w:val="24"/>
          <w:szCs w:val="24"/>
        </w:rPr>
        <w:t>April 17</w:t>
      </w:r>
      <w:r w:rsidRPr="00CA6CDF">
        <w:rPr>
          <w:sz w:val="24"/>
          <w:szCs w:val="24"/>
          <w:vertAlign w:val="superscript"/>
        </w:rPr>
        <w:t>th</w:t>
      </w:r>
      <w:r>
        <w:rPr>
          <w:sz w:val="24"/>
          <w:szCs w:val="24"/>
        </w:rPr>
        <w:t xml:space="preserve"> the department assisted the school department and joined the Bridgton Police with an esc</w:t>
      </w:r>
      <w:r w:rsidR="009F2D45">
        <w:rPr>
          <w:sz w:val="24"/>
          <w:szCs w:val="24"/>
        </w:rPr>
        <w:t>ort</w:t>
      </w:r>
      <w:r>
        <w:rPr>
          <w:sz w:val="24"/>
          <w:szCs w:val="24"/>
        </w:rPr>
        <w:t xml:space="preserve"> for th</w:t>
      </w:r>
      <w:r w:rsidR="009F2D45">
        <w:rPr>
          <w:sz w:val="24"/>
          <w:szCs w:val="24"/>
        </w:rPr>
        <w:t>e</w:t>
      </w:r>
      <w:r>
        <w:rPr>
          <w:sz w:val="24"/>
          <w:szCs w:val="24"/>
        </w:rPr>
        <w:t xml:space="preserve"> teachers around town.  </w:t>
      </w:r>
    </w:p>
    <w:p w14:paraId="67EF1360" w14:textId="26A44243" w:rsidR="00CA6CDF" w:rsidRDefault="00CA6CDF" w:rsidP="00BC7316">
      <w:pPr>
        <w:spacing w:after="0"/>
        <w:ind w:right="-50"/>
        <w:rPr>
          <w:sz w:val="24"/>
          <w:szCs w:val="24"/>
        </w:rPr>
      </w:pPr>
    </w:p>
    <w:p w14:paraId="269A41A8" w14:textId="55791FBB" w:rsidR="00E46F19" w:rsidRPr="00DC2FFC" w:rsidRDefault="009F2D45" w:rsidP="00BC7316">
      <w:pPr>
        <w:spacing w:after="0"/>
        <w:ind w:right="-50"/>
        <w:rPr>
          <w:b/>
          <w:bCs/>
          <w:sz w:val="24"/>
          <w:szCs w:val="24"/>
        </w:rPr>
      </w:pPr>
      <w:r w:rsidRPr="00DC2FFC">
        <w:rPr>
          <w:b/>
          <w:bCs/>
          <w:sz w:val="24"/>
          <w:szCs w:val="24"/>
        </w:rPr>
        <w:t>Health Officer</w:t>
      </w:r>
    </w:p>
    <w:p w14:paraId="2124D859" w14:textId="77777777" w:rsidR="005B1004" w:rsidRDefault="009F2D45" w:rsidP="00DC2FFC">
      <w:pPr>
        <w:spacing w:after="0"/>
        <w:ind w:right="-50"/>
        <w:rPr>
          <w:sz w:val="24"/>
          <w:szCs w:val="24"/>
        </w:rPr>
      </w:pPr>
      <w:r>
        <w:rPr>
          <w:sz w:val="24"/>
          <w:szCs w:val="24"/>
        </w:rPr>
        <w:t xml:space="preserve">Catherine Pinkham, Health Officer </w:t>
      </w:r>
      <w:r w:rsidR="005A6805">
        <w:rPr>
          <w:sz w:val="24"/>
          <w:szCs w:val="24"/>
        </w:rPr>
        <w:t xml:space="preserve">for the Town of Bridgton, continues to keep management informed of the COVID-19 situation.  She also took the opportunity to </w:t>
      </w:r>
      <w:r>
        <w:rPr>
          <w:sz w:val="24"/>
          <w:szCs w:val="24"/>
        </w:rPr>
        <w:t xml:space="preserve">call over 90 seniors as a courtesy </w:t>
      </w:r>
      <w:r w:rsidR="005A6805">
        <w:rPr>
          <w:sz w:val="24"/>
          <w:szCs w:val="24"/>
        </w:rPr>
        <w:t>to check on t</w:t>
      </w:r>
      <w:r>
        <w:rPr>
          <w:sz w:val="24"/>
          <w:szCs w:val="24"/>
        </w:rPr>
        <w:t>heir wellbeing</w:t>
      </w:r>
      <w:r w:rsidR="005A6805">
        <w:rPr>
          <w:sz w:val="24"/>
          <w:szCs w:val="24"/>
        </w:rPr>
        <w:t xml:space="preserve">, </w:t>
      </w:r>
      <w:r>
        <w:rPr>
          <w:sz w:val="24"/>
          <w:szCs w:val="24"/>
        </w:rPr>
        <w:t xml:space="preserve">inform them of </w:t>
      </w:r>
      <w:r w:rsidR="00DC2FFC">
        <w:rPr>
          <w:sz w:val="24"/>
          <w:szCs w:val="24"/>
        </w:rPr>
        <w:t>available services</w:t>
      </w:r>
      <w:r w:rsidR="005B1004">
        <w:rPr>
          <w:sz w:val="24"/>
          <w:szCs w:val="24"/>
        </w:rPr>
        <w:t xml:space="preserve">, answer any questions and even did some shopping for a few </w:t>
      </w:r>
      <w:r w:rsidR="00DC2FFC">
        <w:rPr>
          <w:sz w:val="24"/>
          <w:szCs w:val="24"/>
        </w:rPr>
        <w:t xml:space="preserve">that were unable to get out of their home.   </w:t>
      </w:r>
      <w:r w:rsidR="005B1004">
        <w:rPr>
          <w:sz w:val="24"/>
          <w:szCs w:val="24"/>
        </w:rPr>
        <w:t xml:space="preserve">These are stressful times and keep in mind that there are resources to help such as </w:t>
      </w:r>
      <w:r w:rsidR="00DC2FFC">
        <w:rPr>
          <w:sz w:val="24"/>
          <w:szCs w:val="24"/>
        </w:rPr>
        <w:t xml:space="preserve">Tri-County Mental Health’s </w:t>
      </w:r>
      <w:r w:rsidR="005B1004">
        <w:rPr>
          <w:sz w:val="24"/>
          <w:szCs w:val="24"/>
        </w:rPr>
        <w:t>h</w:t>
      </w:r>
      <w:r w:rsidR="00DC2FFC">
        <w:rPr>
          <w:sz w:val="24"/>
          <w:szCs w:val="24"/>
        </w:rPr>
        <w:t>otline</w:t>
      </w:r>
      <w:r w:rsidR="005B1004">
        <w:rPr>
          <w:sz w:val="24"/>
          <w:szCs w:val="24"/>
        </w:rPr>
        <w:t xml:space="preserve"> </w:t>
      </w:r>
      <w:r w:rsidR="00DC2FFC">
        <w:rPr>
          <w:sz w:val="24"/>
          <w:szCs w:val="24"/>
        </w:rPr>
        <w:t xml:space="preserve">1-888-304-4673 </w:t>
      </w:r>
      <w:r w:rsidR="005B1004">
        <w:rPr>
          <w:sz w:val="24"/>
          <w:szCs w:val="24"/>
        </w:rPr>
        <w:t xml:space="preserve">and a </w:t>
      </w:r>
      <w:r w:rsidR="00DC2FFC">
        <w:rPr>
          <w:sz w:val="24"/>
          <w:szCs w:val="24"/>
        </w:rPr>
        <w:t>crisis line 1-888-568-1112</w:t>
      </w:r>
      <w:r w:rsidR="005B1004">
        <w:rPr>
          <w:sz w:val="24"/>
          <w:szCs w:val="24"/>
        </w:rPr>
        <w:t xml:space="preserve"> and NAMI (National Alliance on Mental Illness) – 1-800-464-5767</w:t>
      </w:r>
      <w:r w:rsidR="00DC2FFC">
        <w:rPr>
          <w:sz w:val="24"/>
          <w:szCs w:val="24"/>
        </w:rPr>
        <w:t>.</w:t>
      </w:r>
    </w:p>
    <w:p w14:paraId="379557BC" w14:textId="77777777" w:rsidR="005B1004" w:rsidRDefault="005B1004" w:rsidP="00DC2FFC">
      <w:pPr>
        <w:spacing w:after="0"/>
        <w:ind w:right="-50"/>
        <w:rPr>
          <w:sz w:val="24"/>
          <w:szCs w:val="24"/>
        </w:rPr>
      </w:pPr>
    </w:p>
    <w:p w14:paraId="0A1CC4E6" w14:textId="1D8CA4A7" w:rsidR="00DC2FFC" w:rsidRDefault="00DC2FFC" w:rsidP="00DC2FFC">
      <w:pPr>
        <w:spacing w:after="0"/>
        <w:ind w:right="-50"/>
        <w:rPr>
          <w:sz w:val="24"/>
          <w:szCs w:val="24"/>
        </w:rPr>
      </w:pPr>
      <w:r>
        <w:rPr>
          <w:sz w:val="24"/>
          <w:szCs w:val="24"/>
        </w:rPr>
        <w:t xml:space="preserve"> </w:t>
      </w:r>
    </w:p>
    <w:p w14:paraId="2E0AFCFA" w14:textId="7697E01A" w:rsidR="00DC2FFC" w:rsidRDefault="00DC2FFC" w:rsidP="00DC2FFC">
      <w:pPr>
        <w:spacing w:after="0"/>
        <w:ind w:right="-50"/>
        <w:rPr>
          <w:sz w:val="24"/>
          <w:szCs w:val="24"/>
        </w:rPr>
      </w:pPr>
    </w:p>
    <w:p w14:paraId="26E5D1B9" w14:textId="568989A6" w:rsidR="00DC2FFC" w:rsidRDefault="001E6EDB" w:rsidP="00DC2FFC">
      <w:pPr>
        <w:spacing w:after="0"/>
        <w:ind w:right="-50"/>
        <w:rPr>
          <w:sz w:val="24"/>
          <w:szCs w:val="24"/>
        </w:rPr>
      </w:pPr>
      <w:r>
        <w:rPr>
          <w:noProof/>
        </w:rPr>
        <w:drawing>
          <wp:anchor distT="0" distB="0" distL="114300" distR="114300" simplePos="0" relativeHeight="251668480" behindDoc="0" locked="0" layoutInCell="1" allowOverlap="1" wp14:anchorId="41756902" wp14:editId="504A4E7D">
            <wp:simplePos x="0" y="0"/>
            <wp:positionH relativeFrom="column">
              <wp:posOffset>0</wp:posOffset>
            </wp:positionH>
            <wp:positionV relativeFrom="paragraph">
              <wp:posOffset>-81915</wp:posOffset>
            </wp:positionV>
            <wp:extent cx="703580" cy="7524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58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Bridgton </w:t>
      </w:r>
      <w:proofErr w:type="spellStart"/>
      <w:r>
        <w:rPr>
          <w:sz w:val="24"/>
          <w:szCs w:val="24"/>
        </w:rPr>
        <w:t>Recreaton</w:t>
      </w:r>
      <w:proofErr w:type="spellEnd"/>
    </w:p>
    <w:p w14:paraId="05369FBE" w14:textId="75728EF3" w:rsidR="001E6EDB" w:rsidRDefault="001E6EDB" w:rsidP="00DC2FFC">
      <w:pPr>
        <w:spacing w:after="0"/>
        <w:ind w:right="-50"/>
        <w:rPr>
          <w:sz w:val="24"/>
          <w:szCs w:val="24"/>
        </w:rPr>
      </w:pPr>
      <w:r>
        <w:rPr>
          <w:sz w:val="24"/>
          <w:szCs w:val="24"/>
        </w:rPr>
        <w:t>Gary Colello, Recreation Director, has been busy setting up vir</w:t>
      </w:r>
      <w:r w:rsidR="005A6805">
        <w:rPr>
          <w:sz w:val="24"/>
          <w:szCs w:val="24"/>
        </w:rPr>
        <w:t>t</w:t>
      </w:r>
      <w:r>
        <w:rPr>
          <w:sz w:val="24"/>
          <w:szCs w:val="24"/>
        </w:rPr>
        <w:t xml:space="preserve">ual exercise </w:t>
      </w:r>
      <w:r w:rsidR="005A6805">
        <w:rPr>
          <w:sz w:val="24"/>
          <w:szCs w:val="24"/>
        </w:rPr>
        <w:t xml:space="preserve">program via ZOOM.  Swim lessons will likely be much smaller in participation this year.  Especially if other summer camp programs and season residents choose not to come to town or participate.  Currently there are 4 lifeguards of the 9 needed.  Some of the swim instructors are also certified as lifeguards so we should be able to have dual roles available for some staff.   Recreation departments have been attempting to contact the governor’s office to clarify if Summer Rec would be classified as an </w:t>
      </w:r>
      <w:proofErr w:type="gramStart"/>
      <w:r w:rsidR="005A6805">
        <w:rPr>
          <w:sz w:val="24"/>
          <w:szCs w:val="24"/>
        </w:rPr>
        <w:t>essential services</w:t>
      </w:r>
      <w:proofErr w:type="gramEnd"/>
      <w:r w:rsidR="005A6805">
        <w:rPr>
          <w:sz w:val="24"/>
          <w:szCs w:val="24"/>
        </w:rPr>
        <w:t xml:space="preserve">.   For these and more information about summer recreation refer to our website at </w:t>
      </w:r>
      <w:hyperlink r:id="rId13" w:history="1">
        <w:r w:rsidR="005A6805" w:rsidRPr="00E15529">
          <w:rPr>
            <w:rStyle w:val="Hyperlink"/>
            <w:sz w:val="24"/>
            <w:szCs w:val="24"/>
          </w:rPr>
          <w:t>www.bridgtonmaine.org</w:t>
        </w:r>
      </w:hyperlink>
      <w:r w:rsidR="005A6805">
        <w:rPr>
          <w:sz w:val="24"/>
          <w:szCs w:val="24"/>
        </w:rPr>
        <w:t xml:space="preserve"> or contact Gary Colello at 207-647-1126.  </w:t>
      </w:r>
    </w:p>
    <w:p w14:paraId="46E304D3" w14:textId="0E3CF8EF" w:rsidR="005A6805" w:rsidRDefault="005A6805" w:rsidP="00DC2FFC">
      <w:pPr>
        <w:spacing w:after="0"/>
        <w:ind w:right="-50"/>
        <w:rPr>
          <w:sz w:val="24"/>
          <w:szCs w:val="24"/>
        </w:rPr>
      </w:pPr>
    </w:p>
    <w:p w14:paraId="1FE10620" w14:textId="15BD71C1" w:rsidR="00DC2FFC" w:rsidRDefault="005A6805" w:rsidP="00DC2FFC">
      <w:pPr>
        <w:spacing w:after="0"/>
        <w:ind w:right="-50"/>
        <w:rPr>
          <w:sz w:val="24"/>
          <w:szCs w:val="24"/>
        </w:rPr>
      </w:pPr>
      <w:r>
        <w:rPr>
          <w:noProof/>
        </w:rPr>
        <w:drawing>
          <wp:anchor distT="0" distB="0" distL="114300" distR="114300" simplePos="0" relativeHeight="251670528" behindDoc="0" locked="0" layoutInCell="1" allowOverlap="1" wp14:anchorId="6B14970D" wp14:editId="0FF3B1FB">
            <wp:simplePos x="0" y="0"/>
            <wp:positionH relativeFrom="column">
              <wp:posOffset>0</wp:posOffset>
            </wp:positionH>
            <wp:positionV relativeFrom="paragraph">
              <wp:posOffset>190500</wp:posOffset>
            </wp:positionV>
            <wp:extent cx="850392" cy="374904"/>
            <wp:effectExtent l="0" t="0" r="6985" b="6350"/>
            <wp:wrapSquare wrapText="bothSides"/>
            <wp:docPr id="7" name="Picture 7" descr="C:\Users\deput\AppData\Local\Microsoft\Windows\INetCache\Content.MSO\65531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ut\AppData\Local\Microsoft\Windows\INetCache\Content.MSO\65531710.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392" cy="3749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To date we have received </w:t>
      </w:r>
      <w:proofErr w:type="gramStart"/>
      <w:r>
        <w:rPr>
          <w:sz w:val="24"/>
          <w:szCs w:val="24"/>
        </w:rPr>
        <w:t>in excess of</w:t>
      </w:r>
      <w:proofErr w:type="gramEnd"/>
      <w:r>
        <w:rPr>
          <w:sz w:val="24"/>
          <w:szCs w:val="24"/>
        </w:rPr>
        <w:t xml:space="preserve"> 30 applications for the position of Executive Secretary and in excess of 20 applications for the position of Parks and Cemeteries.  Interviewing has begun </w:t>
      </w:r>
      <w:r w:rsidR="005B1004">
        <w:rPr>
          <w:sz w:val="24"/>
          <w:szCs w:val="24"/>
        </w:rPr>
        <w:t xml:space="preserve">for </w:t>
      </w:r>
      <w:proofErr w:type="gramStart"/>
      <w:r>
        <w:rPr>
          <w:sz w:val="24"/>
          <w:szCs w:val="24"/>
        </w:rPr>
        <w:t>both of these</w:t>
      </w:r>
      <w:proofErr w:type="gramEnd"/>
      <w:r>
        <w:rPr>
          <w:sz w:val="24"/>
          <w:szCs w:val="24"/>
        </w:rPr>
        <w:t xml:space="preserve"> positions.  </w:t>
      </w:r>
    </w:p>
    <w:p w14:paraId="1FC1A4CC" w14:textId="62DBFBFA" w:rsidR="005B1004" w:rsidRDefault="005B1004" w:rsidP="00DC2FFC">
      <w:pPr>
        <w:spacing w:after="0"/>
        <w:ind w:right="-50"/>
        <w:rPr>
          <w:sz w:val="24"/>
          <w:szCs w:val="24"/>
        </w:rPr>
      </w:pPr>
    </w:p>
    <w:p w14:paraId="2C5E85CE" w14:textId="606534FE" w:rsidR="005B1004" w:rsidRDefault="000265F9" w:rsidP="00DC2FFC">
      <w:pPr>
        <w:spacing w:after="0"/>
        <w:ind w:right="-50"/>
        <w:rPr>
          <w:sz w:val="24"/>
          <w:szCs w:val="24"/>
        </w:rPr>
      </w:pPr>
      <w:r>
        <w:rPr>
          <w:sz w:val="24"/>
          <w:szCs w:val="24"/>
        </w:rPr>
        <w:t xml:space="preserve">To finish……I would also like to thank </w:t>
      </w:r>
      <w:r w:rsidRPr="000265F9">
        <w:rPr>
          <w:b/>
          <w:bCs/>
          <w:sz w:val="24"/>
          <w:szCs w:val="24"/>
        </w:rPr>
        <w:t>Peter Dumont</w:t>
      </w:r>
      <w:r>
        <w:rPr>
          <w:sz w:val="24"/>
          <w:szCs w:val="24"/>
        </w:rPr>
        <w:t xml:space="preserve">, Custodian, for keeping the office sanitized, including before and after meetings, and to thank </w:t>
      </w:r>
      <w:r w:rsidRPr="000265F9">
        <w:rPr>
          <w:b/>
          <w:bCs/>
          <w:sz w:val="24"/>
          <w:szCs w:val="24"/>
        </w:rPr>
        <w:t>Deb Flanigan</w:t>
      </w:r>
      <w:r>
        <w:rPr>
          <w:sz w:val="24"/>
          <w:szCs w:val="24"/>
        </w:rPr>
        <w:t xml:space="preserve">, Clerk at the front counter as well as per diem custodian, for her thorough cleaning (floor to ceiling) of each office, bathrooms, hallways and meeting rooms.  </w:t>
      </w:r>
    </w:p>
    <w:p w14:paraId="4EEB7899" w14:textId="3A7E7287" w:rsidR="005B1004" w:rsidRDefault="005B1004" w:rsidP="00DC2FFC">
      <w:pPr>
        <w:spacing w:after="0"/>
        <w:ind w:right="-50"/>
        <w:rPr>
          <w:sz w:val="24"/>
          <w:szCs w:val="24"/>
        </w:rPr>
      </w:pPr>
    </w:p>
    <w:p w14:paraId="1FFC82EE" w14:textId="3537AECA" w:rsidR="005B1004" w:rsidRDefault="005B1004" w:rsidP="00DC2FFC">
      <w:pPr>
        <w:spacing w:after="0"/>
        <w:ind w:right="-50"/>
        <w:rPr>
          <w:sz w:val="24"/>
          <w:szCs w:val="24"/>
        </w:rPr>
      </w:pPr>
    </w:p>
    <w:p w14:paraId="34395C6A" w14:textId="179B30F7" w:rsidR="005B1004" w:rsidRDefault="005B1004" w:rsidP="00DC2FFC">
      <w:pPr>
        <w:spacing w:after="0"/>
        <w:ind w:right="-50"/>
        <w:rPr>
          <w:sz w:val="24"/>
          <w:szCs w:val="24"/>
        </w:rPr>
      </w:pPr>
    </w:p>
    <w:p w14:paraId="37B24122" w14:textId="4C79812E" w:rsidR="005B1004" w:rsidRDefault="005B1004" w:rsidP="00DC2FFC">
      <w:pPr>
        <w:spacing w:after="0"/>
        <w:ind w:right="-50"/>
        <w:rPr>
          <w:sz w:val="24"/>
          <w:szCs w:val="24"/>
        </w:rPr>
      </w:pPr>
    </w:p>
    <w:p w14:paraId="6C5D94A7" w14:textId="5D1CCDCB" w:rsidR="005B1004" w:rsidRDefault="005B1004" w:rsidP="00DC2FFC">
      <w:pPr>
        <w:spacing w:after="0"/>
        <w:ind w:right="-50"/>
        <w:rPr>
          <w:sz w:val="24"/>
          <w:szCs w:val="24"/>
        </w:rPr>
      </w:pPr>
    </w:p>
    <w:p w14:paraId="350FB9CA" w14:textId="37575A71" w:rsidR="005B1004" w:rsidRDefault="005B1004" w:rsidP="00DC2FFC">
      <w:pPr>
        <w:spacing w:after="0"/>
        <w:ind w:right="-50"/>
        <w:rPr>
          <w:sz w:val="24"/>
          <w:szCs w:val="24"/>
        </w:rPr>
      </w:pPr>
    </w:p>
    <w:p w14:paraId="2D3575A5" w14:textId="76EF178D" w:rsidR="005B1004" w:rsidRDefault="005B1004" w:rsidP="00DC2FFC">
      <w:pPr>
        <w:spacing w:after="0"/>
        <w:ind w:right="-50"/>
        <w:rPr>
          <w:sz w:val="24"/>
          <w:szCs w:val="24"/>
        </w:rPr>
      </w:pPr>
    </w:p>
    <w:p w14:paraId="4D67698B" w14:textId="1348D3F0" w:rsidR="005B1004" w:rsidRDefault="005B1004" w:rsidP="00DC2FFC">
      <w:pPr>
        <w:spacing w:after="0"/>
        <w:ind w:right="-50"/>
        <w:rPr>
          <w:sz w:val="24"/>
          <w:szCs w:val="24"/>
        </w:rPr>
      </w:pPr>
    </w:p>
    <w:p w14:paraId="6BF75AE1" w14:textId="0B664887" w:rsidR="005B1004" w:rsidRDefault="005B1004" w:rsidP="00DC2FFC">
      <w:pPr>
        <w:spacing w:after="0"/>
        <w:ind w:right="-50"/>
        <w:rPr>
          <w:sz w:val="24"/>
          <w:szCs w:val="24"/>
        </w:rPr>
      </w:pPr>
    </w:p>
    <w:p w14:paraId="6DF90DF9" w14:textId="069A0CBC" w:rsidR="005B1004" w:rsidRDefault="005B1004" w:rsidP="00DC2FFC">
      <w:pPr>
        <w:spacing w:after="0"/>
        <w:ind w:right="-50"/>
        <w:rPr>
          <w:sz w:val="24"/>
          <w:szCs w:val="24"/>
        </w:rPr>
      </w:pPr>
    </w:p>
    <w:p w14:paraId="13E99D1A" w14:textId="043CBAA7" w:rsidR="005A6805" w:rsidRDefault="005A6805" w:rsidP="00DC2FFC">
      <w:pPr>
        <w:spacing w:after="0"/>
        <w:ind w:right="-50"/>
        <w:rPr>
          <w:sz w:val="24"/>
          <w:szCs w:val="24"/>
        </w:rPr>
      </w:pPr>
    </w:p>
    <w:p w14:paraId="28D141BB" w14:textId="77777777" w:rsidR="005A6805" w:rsidRDefault="005A6805" w:rsidP="00DC2FFC">
      <w:pPr>
        <w:spacing w:after="0"/>
        <w:ind w:right="-50"/>
        <w:rPr>
          <w:sz w:val="24"/>
          <w:szCs w:val="24"/>
        </w:rPr>
      </w:pPr>
    </w:p>
    <w:p w14:paraId="161B261C" w14:textId="2896C193" w:rsidR="0010409F" w:rsidRDefault="00BC7316" w:rsidP="00BC7316">
      <w:pPr>
        <w:spacing w:after="0"/>
        <w:ind w:right="-50"/>
        <w:rPr>
          <w:sz w:val="24"/>
          <w:szCs w:val="24"/>
        </w:rPr>
      </w:pPr>
      <w:r>
        <w:rPr>
          <w:sz w:val="24"/>
          <w:szCs w:val="24"/>
        </w:rPr>
        <w:t>Until next time.…be safe and be well.</w:t>
      </w:r>
    </w:p>
    <w:p w14:paraId="640BEA77" w14:textId="382EC8F9" w:rsidR="00BC7316" w:rsidRDefault="00BC7316" w:rsidP="00BC7316">
      <w:pPr>
        <w:spacing w:after="0"/>
        <w:ind w:right="-50"/>
        <w:rPr>
          <w:sz w:val="24"/>
          <w:szCs w:val="24"/>
        </w:rPr>
      </w:pPr>
    </w:p>
    <w:p w14:paraId="75E0C7F4" w14:textId="4B63D121" w:rsidR="00BC7316" w:rsidRDefault="00BC7316" w:rsidP="00BC7316">
      <w:pPr>
        <w:spacing w:after="0"/>
        <w:ind w:right="-50"/>
        <w:rPr>
          <w:sz w:val="24"/>
          <w:szCs w:val="24"/>
        </w:rPr>
      </w:pPr>
    </w:p>
    <w:p w14:paraId="4F5AB1A2" w14:textId="655D7B1A" w:rsidR="00BC7316" w:rsidRDefault="00BC7316" w:rsidP="00BC7316">
      <w:pPr>
        <w:spacing w:after="0"/>
        <w:ind w:right="-50"/>
        <w:rPr>
          <w:sz w:val="24"/>
          <w:szCs w:val="24"/>
        </w:rPr>
      </w:pPr>
    </w:p>
    <w:p w14:paraId="4C084EB0" w14:textId="75BF8F66" w:rsidR="00BC7316" w:rsidRDefault="00BC7316" w:rsidP="006D0175">
      <w:pPr>
        <w:spacing w:after="0"/>
        <w:ind w:right="-50"/>
        <w:rPr>
          <w:sz w:val="24"/>
          <w:szCs w:val="24"/>
        </w:rPr>
      </w:pPr>
    </w:p>
    <w:p w14:paraId="53975F64" w14:textId="71335139" w:rsidR="00BC7316" w:rsidRDefault="00BC7316" w:rsidP="006D0175">
      <w:pPr>
        <w:spacing w:after="0"/>
        <w:ind w:right="-50"/>
        <w:rPr>
          <w:sz w:val="24"/>
          <w:szCs w:val="24"/>
        </w:rPr>
      </w:pPr>
    </w:p>
    <w:p w14:paraId="58BFE600" w14:textId="54E77639" w:rsidR="00BC7316" w:rsidRDefault="00BC7316" w:rsidP="006D0175">
      <w:pPr>
        <w:spacing w:after="0"/>
        <w:ind w:right="-50"/>
        <w:rPr>
          <w:sz w:val="24"/>
          <w:szCs w:val="24"/>
        </w:rPr>
      </w:pPr>
    </w:p>
    <w:p w14:paraId="4EAF5BF2" w14:textId="77777777" w:rsidR="00BC7316" w:rsidRDefault="00BC7316" w:rsidP="006D0175">
      <w:pPr>
        <w:spacing w:after="0"/>
        <w:ind w:right="-50"/>
        <w:rPr>
          <w:sz w:val="24"/>
          <w:szCs w:val="24"/>
        </w:rPr>
      </w:pPr>
    </w:p>
    <w:p w14:paraId="63410F6D" w14:textId="77777777" w:rsidR="005515B1" w:rsidRPr="008926B2" w:rsidRDefault="005515B1" w:rsidP="00351FA6">
      <w:pPr>
        <w:spacing w:after="0"/>
        <w:ind w:right="40"/>
        <w:rPr>
          <w:b/>
          <w:bCs/>
          <w:sz w:val="24"/>
          <w:szCs w:val="24"/>
          <w:u w:val="single"/>
        </w:rPr>
      </w:pPr>
    </w:p>
    <w:p w14:paraId="298D72A7" w14:textId="172E0187" w:rsidR="007E5F9E" w:rsidRPr="008926B2" w:rsidRDefault="008C5B30">
      <w:pPr>
        <w:ind w:right="0"/>
        <w:rPr>
          <w:sz w:val="24"/>
          <w:szCs w:val="24"/>
        </w:rPr>
      </w:pPr>
      <w:r w:rsidRPr="008926B2">
        <w:rPr>
          <w:noProof/>
          <w:sz w:val="24"/>
          <w:szCs w:val="24"/>
        </w:rPr>
        <w:drawing>
          <wp:anchor distT="0" distB="0" distL="114300" distR="114300" simplePos="0" relativeHeight="251663360" behindDoc="0" locked="0" layoutInCell="1" allowOverlap="0" wp14:anchorId="277F01C8" wp14:editId="4E7417E4">
            <wp:simplePos x="0" y="0"/>
            <wp:positionH relativeFrom="column">
              <wp:posOffset>-3060</wp:posOffset>
            </wp:positionH>
            <wp:positionV relativeFrom="paragraph">
              <wp:posOffset>-21545</wp:posOffset>
            </wp:positionV>
            <wp:extent cx="1203960" cy="673595"/>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5"/>
                    <a:stretch>
                      <a:fillRect/>
                    </a:stretch>
                  </pic:blipFill>
                  <pic:spPr>
                    <a:xfrm>
                      <a:off x="0" y="0"/>
                      <a:ext cx="1203960" cy="673595"/>
                    </a:xfrm>
                    <a:prstGeom prst="rect">
                      <a:avLst/>
                    </a:prstGeom>
                  </pic:spPr>
                </pic:pic>
              </a:graphicData>
            </a:graphic>
          </wp:anchor>
        </w:drawing>
      </w:r>
      <w:r w:rsidRPr="008926B2">
        <w:rPr>
          <w:noProof/>
          <w:sz w:val="24"/>
          <w:szCs w:val="24"/>
        </w:rPr>
        <w:drawing>
          <wp:anchor distT="0" distB="0" distL="114300" distR="114300" simplePos="0" relativeHeight="251664384" behindDoc="0" locked="0" layoutInCell="1" allowOverlap="0" wp14:anchorId="56C5758C" wp14:editId="703B4F07">
            <wp:simplePos x="0" y="0"/>
            <wp:positionH relativeFrom="column">
              <wp:posOffset>5111471</wp:posOffset>
            </wp:positionH>
            <wp:positionV relativeFrom="paragraph">
              <wp:posOffset>-3245</wp:posOffset>
            </wp:positionV>
            <wp:extent cx="1200886" cy="673595"/>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6"/>
                    <a:stretch>
                      <a:fillRect/>
                    </a:stretch>
                  </pic:blipFill>
                  <pic:spPr>
                    <a:xfrm>
                      <a:off x="0" y="0"/>
                      <a:ext cx="1200886" cy="673595"/>
                    </a:xfrm>
                    <a:prstGeom prst="rect">
                      <a:avLst/>
                    </a:prstGeom>
                  </pic:spPr>
                </pic:pic>
              </a:graphicData>
            </a:graphic>
          </wp:anchor>
        </w:drawing>
      </w:r>
      <w:r w:rsidRPr="008926B2">
        <w:rPr>
          <w:sz w:val="24"/>
          <w:szCs w:val="24"/>
        </w:rPr>
        <w:t xml:space="preserve">                                  Respectfully submitted,  </w:t>
      </w:r>
    </w:p>
    <w:p w14:paraId="32744C75" w14:textId="77777777" w:rsidR="007E5F9E" w:rsidRPr="008926B2" w:rsidRDefault="008C5B30">
      <w:pPr>
        <w:spacing w:after="9"/>
        <w:ind w:right="0"/>
        <w:rPr>
          <w:sz w:val="24"/>
          <w:szCs w:val="24"/>
        </w:rPr>
      </w:pPr>
      <w:r w:rsidRPr="008926B2">
        <w:rPr>
          <w:sz w:val="24"/>
          <w:szCs w:val="24"/>
        </w:rPr>
        <w:t xml:space="preserve">                                      Georgiann M. Fleck </w:t>
      </w:r>
    </w:p>
    <w:p w14:paraId="32A5EB89" w14:textId="77777777" w:rsidR="007E5F9E" w:rsidRPr="008926B2" w:rsidRDefault="008C5B30">
      <w:pPr>
        <w:spacing w:after="1285"/>
        <w:ind w:right="0"/>
        <w:rPr>
          <w:sz w:val="24"/>
          <w:szCs w:val="24"/>
        </w:rPr>
      </w:pPr>
      <w:r w:rsidRPr="008926B2">
        <w:rPr>
          <w:sz w:val="24"/>
          <w:szCs w:val="24"/>
        </w:rPr>
        <w:t xml:space="preserve">                                   Deputy Town Manager </w:t>
      </w:r>
    </w:p>
    <w:sectPr w:rsidR="007E5F9E" w:rsidRPr="008926B2">
      <w:footerReference w:type="default" r:id="rId17"/>
      <w:pgSz w:w="12240" w:h="15840"/>
      <w:pgMar w:top="686" w:right="1148"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BC0E" w14:textId="77777777" w:rsidR="00106135" w:rsidRDefault="00106135" w:rsidP="000B72F2">
      <w:pPr>
        <w:spacing w:after="0" w:line="240" w:lineRule="auto"/>
      </w:pPr>
      <w:r>
        <w:separator/>
      </w:r>
    </w:p>
  </w:endnote>
  <w:endnote w:type="continuationSeparator" w:id="0">
    <w:p w14:paraId="0D273930" w14:textId="77777777" w:rsidR="00106135" w:rsidRDefault="00106135" w:rsidP="000B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89900"/>
      <w:docPartObj>
        <w:docPartGallery w:val="Page Numbers (Bottom of Page)"/>
        <w:docPartUnique/>
      </w:docPartObj>
    </w:sdtPr>
    <w:sdtEndPr/>
    <w:sdtContent>
      <w:sdt>
        <w:sdtPr>
          <w:id w:val="1728636285"/>
          <w:docPartObj>
            <w:docPartGallery w:val="Page Numbers (Top of Page)"/>
            <w:docPartUnique/>
          </w:docPartObj>
        </w:sdtPr>
        <w:sdtEndPr/>
        <w:sdtContent>
          <w:p w14:paraId="2EFDA123" w14:textId="60E4012F" w:rsidR="00ED699B" w:rsidRDefault="00ED69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B7EFA1" w14:textId="77777777" w:rsidR="00ED699B" w:rsidRDefault="00ED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FDEC7" w14:textId="77777777" w:rsidR="00106135" w:rsidRDefault="00106135" w:rsidP="000B72F2">
      <w:pPr>
        <w:spacing w:after="0" w:line="240" w:lineRule="auto"/>
      </w:pPr>
      <w:r>
        <w:separator/>
      </w:r>
    </w:p>
  </w:footnote>
  <w:footnote w:type="continuationSeparator" w:id="0">
    <w:p w14:paraId="74CD4C39" w14:textId="77777777" w:rsidR="00106135" w:rsidRDefault="00106135" w:rsidP="000B7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2D1"/>
    <w:multiLevelType w:val="hybridMultilevel"/>
    <w:tmpl w:val="FB9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12D0"/>
    <w:multiLevelType w:val="hybridMultilevel"/>
    <w:tmpl w:val="F43C5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E2E7C"/>
    <w:multiLevelType w:val="hybridMultilevel"/>
    <w:tmpl w:val="173E2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5B38"/>
    <w:multiLevelType w:val="hybridMultilevel"/>
    <w:tmpl w:val="F218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238ED"/>
    <w:multiLevelType w:val="multilevel"/>
    <w:tmpl w:val="1E92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9E"/>
    <w:rsid w:val="000023B4"/>
    <w:rsid w:val="000265F9"/>
    <w:rsid w:val="00056CD5"/>
    <w:rsid w:val="00061D36"/>
    <w:rsid w:val="00070151"/>
    <w:rsid w:val="00074FF2"/>
    <w:rsid w:val="0008229C"/>
    <w:rsid w:val="000A2617"/>
    <w:rsid w:val="000B72F2"/>
    <w:rsid w:val="000D5925"/>
    <w:rsid w:val="000D770C"/>
    <w:rsid w:val="0010409F"/>
    <w:rsid w:val="00106135"/>
    <w:rsid w:val="00110386"/>
    <w:rsid w:val="001131B4"/>
    <w:rsid w:val="0013403F"/>
    <w:rsid w:val="00136A1F"/>
    <w:rsid w:val="00136CCC"/>
    <w:rsid w:val="00167F11"/>
    <w:rsid w:val="001B53EE"/>
    <w:rsid w:val="001C5B0D"/>
    <w:rsid w:val="001E31B5"/>
    <w:rsid w:val="001E6EDB"/>
    <w:rsid w:val="00202610"/>
    <w:rsid w:val="00204213"/>
    <w:rsid w:val="00217CD0"/>
    <w:rsid w:val="002240C8"/>
    <w:rsid w:val="0024210F"/>
    <w:rsid w:val="00247B8C"/>
    <w:rsid w:val="00253FC6"/>
    <w:rsid w:val="00274DCF"/>
    <w:rsid w:val="002A58D6"/>
    <w:rsid w:val="002C4648"/>
    <w:rsid w:val="002E17A4"/>
    <w:rsid w:val="002E279C"/>
    <w:rsid w:val="002F4A6F"/>
    <w:rsid w:val="002F58B7"/>
    <w:rsid w:val="00307870"/>
    <w:rsid w:val="003130EA"/>
    <w:rsid w:val="0031422A"/>
    <w:rsid w:val="00316309"/>
    <w:rsid w:val="003217CF"/>
    <w:rsid w:val="00326A66"/>
    <w:rsid w:val="00351FA6"/>
    <w:rsid w:val="0035353C"/>
    <w:rsid w:val="00356C4C"/>
    <w:rsid w:val="00366A68"/>
    <w:rsid w:val="003828B1"/>
    <w:rsid w:val="00396CDE"/>
    <w:rsid w:val="003A10B3"/>
    <w:rsid w:val="003B0790"/>
    <w:rsid w:val="003C3494"/>
    <w:rsid w:val="003D1228"/>
    <w:rsid w:val="003D43EF"/>
    <w:rsid w:val="0040355F"/>
    <w:rsid w:val="00405775"/>
    <w:rsid w:val="00405F0E"/>
    <w:rsid w:val="0040632E"/>
    <w:rsid w:val="004310BD"/>
    <w:rsid w:val="0044395E"/>
    <w:rsid w:val="00446761"/>
    <w:rsid w:val="00461811"/>
    <w:rsid w:val="0049159C"/>
    <w:rsid w:val="004A2349"/>
    <w:rsid w:val="004A2A8E"/>
    <w:rsid w:val="004C2755"/>
    <w:rsid w:val="004E18F1"/>
    <w:rsid w:val="004E7F89"/>
    <w:rsid w:val="004F29E9"/>
    <w:rsid w:val="004F6A13"/>
    <w:rsid w:val="00500C4A"/>
    <w:rsid w:val="00503FA7"/>
    <w:rsid w:val="00531331"/>
    <w:rsid w:val="00551399"/>
    <w:rsid w:val="005515B1"/>
    <w:rsid w:val="00553D5A"/>
    <w:rsid w:val="00563B5D"/>
    <w:rsid w:val="00571F3D"/>
    <w:rsid w:val="0059681E"/>
    <w:rsid w:val="005A6805"/>
    <w:rsid w:val="005A70E4"/>
    <w:rsid w:val="005B1004"/>
    <w:rsid w:val="005C7174"/>
    <w:rsid w:val="005E2196"/>
    <w:rsid w:val="00604A82"/>
    <w:rsid w:val="00614F3D"/>
    <w:rsid w:val="00615577"/>
    <w:rsid w:val="00626C48"/>
    <w:rsid w:val="00635F0B"/>
    <w:rsid w:val="006429A4"/>
    <w:rsid w:val="00643963"/>
    <w:rsid w:val="006635F9"/>
    <w:rsid w:val="006636D5"/>
    <w:rsid w:val="006737B9"/>
    <w:rsid w:val="00674C0F"/>
    <w:rsid w:val="00697F31"/>
    <w:rsid w:val="006A26DD"/>
    <w:rsid w:val="006C48A2"/>
    <w:rsid w:val="006C55D4"/>
    <w:rsid w:val="006C663E"/>
    <w:rsid w:val="006D0175"/>
    <w:rsid w:val="006D0FE8"/>
    <w:rsid w:val="006D277A"/>
    <w:rsid w:val="006E57BB"/>
    <w:rsid w:val="007017B7"/>
    <w:rsid w:val="007128F0"/>
    <w:rsid w:val="00715AE1"/>
    <w:rsid w:val="00723FEB"/>
    <w:rsid w:val="00732395"/>
    <w:rsid w:val="00733854"/>
    <w:rsid w:val="00734493"/>
    <w:rsid w:val="0073543C"/>
    <w:rsid w:val="00745E1C"/>
    <w:rsid w:val="0076128B"/>
    <w:rsid w:val="00773E44"/>
    <w:rsid w:val="007B0DEC"/>
    <w:rsid w:val="007B35E6"/>
    <w:rsid w:val="007D2AB5"/>
    <w:rsid w:val="007D5E9A"/>
    <w:rsid w:val="007D719F"/>
    <w:rsid w:val="007D757E"/>
    <w:rsid w:val="007E5F9E"/>
    <w:rsid w:val="0080732E"/>
    <w:rsid w:val="00810A0B"/>
    <w:rsid w:val="00811A41"/>
    <w:rsid w:val="00830380"/>
    <w:rsid w:val="008309B6"/>
    <w:rsid w:val="008311A2"/>
    <w:rsid w:val="00831CE5"/>
    <w:rsid w:val="00850501"/>
    <w:rsid w:val="00854768"/>
    <w:rsid w:val="00854982"/>
    <w:rsid w:val="008926B2"/>
    <w:rsid w:val="008A14D3"/>
    <w:rsid w:val="008A5EEE"/>
    <w:rsid w:val="008A6938"/>
    <w:rsid w:val="008B7475"/>
    <w:rsid w:val="008B7D04"/>
    <w:rsid w:val="008C56BC"/>
    <w:rsid w:val="008C5B30"/>
    <w:rsid w:val="008E75D8"/>
    <w:rsid w:val="008F07B5"/>
    <w:rsid w:val="009042D8"/>
    <w:rsid w:val="00916A67"/>
    <w:rsid w:val="00923CB5"/>
    <w:rsid w:val="009318A2"/>
    <w:rsid w:val="00943664"/>
    <w:rsid w:val="00956ADD"/>
    <w:rsid w:val="00956FE9"/>
    <w:rsid w:val="009967C0"/>
    <w:rsid w:val="00996859"/>
    <w:rsid w:val="009A5562"/>
    <w:rsid w:val="009D6A8C"/>
    <w:rsid w:val="009E7111"/>
    <w:rsid w:val="009F2D45"/>
    <w:rsid w:val="009F78C7"/>
    <w:rsid w:val="00A06128"/>
    <w:rsid w:val="00A11B0A"/>
    <w:rsid w:val="00A174A9"/>
    <w:rsid w:val="00A23DA8"/>
    <w:rsid w:val="00A32650"/>
    <w:rsid w:val="00A477BC"/>
    <w:rsid w:val="00A5125A"/>
    <w:rsid w:val="00A53785"/>
    <w:rsid w:val="00A55517"/>
    <w:rsid w:val="00A56B58"/>
    <w:rsid w:val="00A71E43"/>
    <w:rsid w:val="00AB1672"/>
    <w:rsid w:val="00AB4115"/>
    <w:rsid w:val="00AB7DFA"/>
    <w:rsid w:val="00AC0FA5"/>
    <w:rsid w:val="00AD61C7"/>
    <w:rsid w:val="00AD6BFE"/>
    <w:rsid w:val="00AF525B"/>
    <w:rsid w:val="00B26E1D"/>
    <w:rsid w:val="00B416A3"/>
    <w:rsid w:val="00B43564"/>
    <w:rsid w:val="00B479E8"/>
    <w:rsid w:val="00B537BB"/>
    <w:rsid w:val="00B6782B"/>
    <w:rsid w:val="00B7775D"/>
    <w:rsid w:val="00BA0760"/>
    <w:rsid w:val="00BC7316"/>
    <w:rsid w:val="00BD5FD3"/>
    <w:rsid w:val="00BF752F"/>
    <w:rsid w:val="00BF7C9D"/>
    <w:rsid w:val="00C371E3"/>
    <w:rsid w:val="00C50EA1"/>
    <w:rsid w:val="00C70DF3"/>
    <w:rsid w:val="00C71BA2"/>
    <w:rsid w:val="00C769B9"/>
    <w:rsid w:val="00C77CF2"/>
    <w:rsid w:val="00CA0BEB"/>
    <w:rsid w:val="00CA1992"/>
    <w:rsid w:val="00CA517C"/>
    <w:rsid w:val="00CA5F64"/>
    <w:rsid w:val="00CA6BC8"/>
    <w:rsid w:val="00CA6CDF"/>
    <w:rsid w:val="00CB7AE0"/>
    <w:rsid w:val="00CD021B"/>
    <w:rsid w:val="00CE0EA7"/>
    <w:rsid w:val="00CE79A6"/>
    <w:rsid w:val="00CF3F9D"/>
    <w:rsid w:val="00CF5F0E"/>
    <w:rsid w:val="00D059E4"/>
    <w:rsid w:val="00D069B3"/>
    <w:rsid w:val="00D44709"/>
    <w:rsid w:val="00D567FE"/>
    <w:rsid w:val="00D6219F"/>
    <w:rsid w:val="00D7371E"/>
    <w:rsid w:val="00D77250"/>
    <w:rsid w:val="00D90276"/>
    <w:rsid w:val="00D90DDC"/>
    <w:rsid w:val="00DC2FFC"/>
    <w:rsid w:val="00DD1D2C"/>
    <w:rsid w:val="00DE0783"/>
    <w:rsid w:val="00E00BFB"/>
    <w:rsid w:val="00E13855"/>
    <w:rsid w:val="00E15CCC"/>
    <w:rsid w:val="00E414CD"/>
    <w:rsid w:val="00E41FC9"/>
    <w:rsid w:val="00E44113"/>
    <w:rsid w:val="00E443FE"/>
    <w:rsid w:val="00E46F19"/>
    <w:rsid w:val="00E54F9B"/>
    <w:rsid w:val="00E65B82"/>
    <w:rsid w:val="00E70296"/>
    <w:rsid w:val="00E9011B"/>
    <w:rsid w:val="00E9288B"/>
    <w:rsid w:val="00E94882"/>
    <w:rsid w:val="00EA41F3"/>
    <w:rsid w:val="00EA44F2"/>
    <w:rsid w:val="00EC0F27"/>
    <w:rsid w:val="00EC24C9"/>
    <w:rsid w:val="00EC4F79"/>
    <w:rsid w:val="00ED699B"/>
    <w:rsid w:val="00EE0B51"/>
    <w:rsid w:val="00EE10D5"/>
    <w:rsid w:val="00EE14C4"/>
    <w:rsid w:val="00F11353"/>
    <w:rsid w:val="00F12E67"/>
    <w:rsid w:val="00F52178"/>
    <w:rsid w:val="00F76232"/>
    <w:rsid w:val="00F817DC"/>
    <w:rsid w:val="00F96893"/>
    <w:rsid w:val="00FB1D84"/>
    <w:rsid w:val="00FB56E4"/>
    <w:rsid w:val="00FB760D"/>
    <w:rsid w:val="00FC581D"/>
    <w:rsid w:val="00FF4C35"/>
    <w:rsid w:val="00FF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2D39"/>
  <w15:docId w15:val="{1F9FCFB2-5CAF-4F22-B578-227F697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50" w:lineRule="auto"/>
      <w:ind w:left="10" w:right="2"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3"/>
      <w:u w:val="single" w:color="000000"/>
    </w:rPr>
  </w:style>
  <w:style w:type="paragraph" w:styleId="Heading2">
    <w:name w:val="heading 2"/>
    <w:basedOn w:val="Normal"/>
    <w:next w:val="Normal"/>
    <w:link w:val="Heading2Char"/>
    <w:uiPriority w:val="9"/>
    <w:semiHidden/>
    <w:unhideWhenUsed/>
    <w:qFormat/>
    <w:rsid w:val="004F6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styleId="Hyperlink">
    <w:name w:val="Hyperlink"/>
    <w:basedOn w:val="DefaultParagraphFont"/>
    <w:uiPriority w:val="99"/>
    <w:unhideWhenUsed/>
    <w:rsid w:val="004F29E9"/>
    <w:rPr>
      <w:color w:val="0563C1" w:themeColor="hyperlink"/>
      <w:u w:val="single"/>
    </w:rPr>
  </w:style>
  <w:style w:type="character" w:styleId="UnresolvedMention">
    <w:name w:val="Unresolved Mention"/>
    <w:basedOn w:val="DefaultParagraphFont"/>
    <w:uiPriority w:val="99"/>
    <w:semiHidden/>
    <w:unhideWhenUsed/>
    <w:rsid w:val="004F29E9"/>
    <w:rPr>
      <w:color w:val="605E5C"/>
      <w:shd w:val="clear" w:color="auto" w:fill="E1DFDD"/>
    </w:rPr>
  </w:style>
  <w:style w:type="paragraph" w:styleId="Header">
    <w:name w:val="header"/>
    <w:basedOn w:val="Normal"/>
    <w:link w:val="HeaderChar"/>
    <w:uiPriority w:val="99"/>
    <w:unhideWhenUsed/>
    <w:rsid w:val="000B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F2"/>
    <w:rPr>
      <w:rFonts w:ascii="Calibri" w:eastAsia="Calibri" w:hAnsi="Calibri" w:cs="Calibri"/>
      <w:color w:val="000000"/>
      <w:sz w:val="23"/>
    </w:rPr>
  </w:style>
  <w:style w:type="paragraph" w:styleId="Footer">
    <w:name w:val="footer"/>
    <w:basedOn w:val="Normal"/>
    <w:link w:val="FooterChar"/>
    <w:uiPriority w:val="99"/>
    <w:unhideWhenUsed/>
    <w:rsid w:val="000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F2"/>
    <w:rPr>
      <w:rFonts w:ascii="Calibri" w:eastAsia="Calibri" w:hAnsi="Calibri" w:cs="Calibri"/>
      <w:color w:val="000000"/>
      <w:sz w:val="23"/>
    </w:rPr>
  </w:style>
  <w:style w:type="paragraph" w:styleId="NormalWeb">
    <w:name w:val="Normal (Web)"/>
    <w:basedOn w:val="Normal"/>
    <w:uiPriority w:val="99"/>
    <w:unhideWhenUsed/>
    <w:rsid w:val="00E54F9B"/>
    <w:pPr>
      <w:spacing w:before="100" w:beforeAutospacing="1" w:after="100" w:afterAutospacing="1" w:line="240" w:lineRule="auto"/>
      <w:ind w:left="0" w:right="0" w:firstLine="0"/>
      <w:jc w:val="left"/>
    </w:pPr>
    <w:rPr>
      <w:rFonts w:eastAsiaTheme="minorHAnsi"/>
      <w:color w:val="auto"/>
      <w:sz w:val="22"/>
    </w:rPr>
  </w:style>
  <w:style w:type="character" w:customStyle="1" w:styleId="Heading2Char">
    <w:name w:val="Heading 2 Char"/>
    <w:basedOn w:val="DefaultParagraphFont"/>
    <w:link w:val="Heading2"/>
    <w:uiPriority w:val="9"/>
    <w:semiHidden/>
    <w:rsid w:val="004F6A13"/>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8229C"/>
    <w:pPr>
      <w:spacing w:after="0" w:line="240" w:lineRule="auto"/>
      <w:ind w:left="0" w:right="0" w:firstLine="0"/>
      <w:jc w:val="left"/>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08229C"/>
    <w:rPr>
      <w:rFonts w:ascii="Calibri" w:eastAsiaTheme="minorHAnsi" w:hAnsi="Calibri"/>
      <w:szCs w:val="21"/>
    </w:rPr>
  </w:style>
  <w:style w:type="paragraph" w:styleId="BalloonText">
    <w:name w:val="Balloon Text"/>
    <w:basedOn w:val="Normal"/>
    <w:link w:val="BalloonTextChar"/>
    <w:uiPriority w:val="99"/>
    <w:semiHidden/>
    <w:unhideWhenUsed/>
    <w:rsid w:val="009A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62"/>
    <w:rPr>
      <w:rFonts w:ascii="Segoe UI" w:eastAsia="Calibri" w:hAnsi="Segoe UI" w:cs="Segoe UI"/>
      <w:color w:val="000000"/>
      <w:sz w:val="18"/>
      <w:szCs w:val="18"/>
    </w:rPr>
  </w:style>
  <w:style w:type="paragraph" w:styleId="ListParagraph">
    <w:name w:val="List Paragraph"/>
    <w:basedOn w:val="Normal"/>
    <w:uiPriority w:val="34"/>
    <w:qFormat/>
    <w:rsid w:val="00563B5D"/>
    <w:pPr>
      <w:ind w:left="720"/>
      <w:contextualSpacing/>
    </w:pPr>
  </w:style>
  <w:style w:type="paragraph" w:styleId="z-TopofForm">
    <w:name w:val="HTML Top of Form"/>
    <w:basedOn w:val="Normal"/>
    <w:next w:val="Normal"/>
    <w:link w:val="z-TopofFormChar"/>
    <w:hidden/>
    <w:uiPriority w:val="99"/>
    <w:semiHidden/>
    <w:unhideWhenUsed/>
    <w:rsid w:val="00DC2FFC"/>
    <w:pPr>
      <w:pBdr>
        <w:bottom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C2F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2FFC"/>
    <w:pPr>
      <w:pBdr>
        <w:top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C2FFC"/>
    <w:rPr>
      <w:rFonts w:ascii="Arial" w:eastAsia="Times New Roman" w:hAnsi="Arial" w:cs="Arial"/>
      <w:vanish/>
      <w:sz w:val="16"/>
      <w:szCs w:val="16"/>
    </w:rPr>
  </w:style>
  <w:style w:type="paragraph" w:customStyle="1" w:styleId="lb1imageitem">
    <w:name w:val="lb1imageitem"/>
    <w:basedOn w:val="Normal"/>
    <w:rsid w:val="00DC2FF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style-jrkyfjoi1label">
    <w:name w:val="style-jrkyfjoi1label"/>
    <w:basedOn w:val="DefaultParagraphFont"/>
    <w:rsid w:val="00DC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652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72">
          <w:marLeft w:val="0"/>
          <w:marRight w:val="0"/>
          <w:marTop w:val="120"/>
          <w:marBottom w:val="255"/>
          <w:divBdr>
            <w:top w:val="none" w:sz="0" w:space="0" w:color="auto"/>
            <w:left w:val="none" w:sz="0" w:space="0" w:color="auto"/>
            <w:bottom w:val="none" w:sz="0" w:space="0" w:color="auto"/>
            <w:right w:val="none" w:sz="0" w:space="0" w:color="auto"/>
          </w:divBdr>
        </w:div>
        <w:div w:id="244846499">
          <w:marLeft w:val="0"/>
          <w:marRight w:val="0"/>
          <w:marTop w:val="180"/>
          <w:marBottom w:val="375"/>
          <w:divBdr>
            <w:top w:val="none" w:sz="0" w:space="0" w:color="auto"/>
            <w:left w:val="none" w:sz="0" w:space="0" w:color="auto"/>
            <w:bottom w:val="none" w:sz="0" w:space="0" w:color="auto"/>
            <w:right w:val="none" w:sz="0" w:space="0" w:color="auto"/>
          </w:divBdr>
        </w:div>
        <w:div w:id="815758793">
          <w:marLeft w:val="0"/>
          <w:marRight w:val="0"/>
          <w:marTop w:val="165"/>
          <w:marBottom w:val="645"/>
          <w:divBdr>
            <w:top w:val="none" w:sz="0" w:space="0" w:color="auto"/>
            <w:left w:val="none" w:sz="0" w:space="0" w:color="auto"/>
            <w:bottom w:val="none" w:sz="0" w:space="0" w:color="auto"/>
            <w:right w:val="none" w:sz="0" w:space="0" w:color="auto"/>
          </w:divBdr>
        </w:div>
        <w:div w:id="981229450">
          <w:marLeft w:val="0"/>
          <w:marRight w:val="0"/>
          <w:marTop w:val="0"/>
          <w:marBottom w:val="195"/>
          <w:divBdr>
            <w:top w:val="none" w:sz="0" w:space="0" w:color="auto"/>
            <w:left w:val="none" w:sz="0" w:space="0" w:color="auto"/>
            <w:bottom w:val="none" w:sz="0" w:space="0" w:color="auto"/>
            <w:right w:val="none" w:sz="0" w:space="0" w:color="auto"/>
          </w:divBdr>
        </w:div>
        <w:div w:id="1550071171">
          <w:marLeft w:val="0"/>
          <w:marRight w:val="0"/>
          <w:marTop w:val="0"/>
          <w:marBottom w:val="405"/>
          <w:divBdr>
            <w:top w:val="none" w:sz="0" w:space="0" w:color="auto"/>
            <w:left w:val="none" w:sz="0" w:space="0" w:color="auto"/>
            <w:bottom w:val="none" w:sz="0" w:space="0" w:color="auto"/>
            <w:right w:val="none" w:sz="0" w:space="0" w:color="auto"/>
          </w:divBdr>
        </w:div>
        <w:div w:id="10491719">
          <w:marLeft w:val="0"/>
          <w:marRight w:val="0"/>
          <w:marTop w:val="0"/>
          <w:marBottom w:val="390"/>
          <w:divBdr>
            <w:top w:val="none" w:sz="0" w:space="0" w:color="auto"/>
            <w:left w:val="none" w:sz="0" w:space="0" w:color="auto"/>
            <w:bottom w:val="none" w:sz="0" w:space="0" w:color="auto"/>
            <w:right w:val="none" w:sz="0" w:space="0" w:color="auto"/>
          </w:divBdr>
        </w:div>
      </w:divsChild>
    </w:div>
    <w:div w:id="695353443">
      <w:bodyDiv w:val="1"/>
      <w:marLeft w:val="0"/>
      <w:marRight w:val="0"/>
      <w:marTop w:val="0"/>
      <w:marBottom w:val="0"/>
      <w:divBdr>
        <w:top w:val="none" w:sz="0" w:space="0" w:color="auto"/>
        <w:left w:val="none" w:sz="0" w:space="0" w:color="auto"/>
        <w:bottom w:val="none" w:sz="0" w:space="0" w:color="auto"/>
        <w:right w:val="none" w:sz="0" w:space="0" w:color="auto"/>
      </w:divBdr>
    </w:div>
    <w:div w:id="1278218272">
      <w:bodyDiv w:val="1"/>
      <w:marLeft w:val="0"/>
      <w:marRight w:val="0"/>
      <w:marTop w:val="0"/>
      <w:marBottom w:val="0"/>
      <w:divBdr>
        <w:top w:val="none" w:sz="0" w:space="0" w:color="auto"/>
        <w:left w:val="none" w:sz="0" w:space="0" w:color="auto"/>
        <w:bottom w:val="none" w:sz="0" w:space="0" w:color="auto"/>
        <w:right w:val="none" w:sz="0" w:space="0" w:color="auto"/>
      </w:divBdr>
    </w:div>
    <w:div w:id="1294336605">
      <w:bodyDiv w:val="1"/>
      <w:marLeft w:val="0"/>
      <w:marRight w:val="0"/>
      <w:marTop w:val="0"/>
      <w:marBottom w:val="0"/>
      <w:divBdr>
        <w:top w:val="none" w:sz="0" w:space="0" w:color="auto"/>
        <w:left w:val="none" w:sz="0" w:space="0" w:color="auto"/>
        <w:bottom w:val="none" w:sz="0" w:space="0" w:color="auto"/>
        <w:right w:val="none" w:sz="0" w:space="0" w:color="auto"/>
      </w:divBdr>
    </w:div>
    <w:div w:id="1384870497">
      <w:bodyDiv w:val="1"/>
      <w:marLeft w:val="0"/>
      <w:marRight w:val="0"/>
      <w:marTop w:val="0"/>
      <w:marBottom w:val="0"/>
      <w:divBdr>
        <w:top w:val="none" w:sz="0" w:space="0" w:color="auto"/>
        <w:left w:val="none" w:sz="0" w:space="0" w:color="auto"/>
        <w:bottom w:val="none" w:sz="0" w:space="0" w:color="auto"/>
        <w:right w:val="none" w:sz="0" w:space="0" w:color="auto"/>
      </w:divBdr>
    </w:div>
    <w:div w:id="203981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ridgtonmai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www.bridgtonmai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895D-774E-4481-8E20-5A3788E4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- 190423DTMbos</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- 190423DTMbos</dc:title>
  <dc:subject/>
  <dc:creator>Jerusha</dc:creator>
  <cp:keywords/>
  <cp:lastModifiedBy>Brenda Day</cp:lastModifiedBy>
  <cp:revision>2</cp:revision>
  <cp:lastPrinted>2020-03-31T20:22:00Z</cp:lastPrinted>
  <dcterms:created xsi:type="dcterms:W3CDTF">2020-05-27T18:14:00Z</dcterms:created>
  <dcterms:modified xsi:type="dcterms:W3CDTF">2020-05-27T18:14:00Z</dcterms:modified>
</cp:coreProperties>
</file>