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0EDA" w14:textId="77777777" w:rsidR="005941E6" w:rsidRDefault="005941E6" w:rsidP="005941E6">
      <w:pPr>
        <w:ind w:left="-540"/>
      </w:pPr>
    </w:p>
    <w:p w14:paraId="74F6A898" w14:textId="77777777" w:rsidR="005941E6" w:rsidRDefault="00A6429F" w:rsidP="005941E6">
      <w:pPr>
        <w:ind w:left="-540"/>
        <w:rPr>
          <w:rFonts w:ascii="Book Antiqua" w:hAnsi="Book Antiqua"/>
          <w:b/>
          <w:sz w:val="32"/>
          <w:szCs w:val="32"/>
        </w:rPr>
      </w:pPr>
      <w:r>
        <w:rPr>
          <w:noProof/>
        </w:rPr>
        <w:drawing>
          <wp:anchor distT="0" distB="0" distL="114300" distR="114300" simplePos="0" relativeHeight="251657728" behindDoc="1" locked="0" layoutInCell="1" allowOverlap="1" wp14:anchorId="519AC865" wp14:editId="3A06B35E">
            <wp:simplePos x="0" y="0"/>
            <wp:positionH relativeFrom="column">
              <wp:posOffset>-571500</wp:posOffset>
            </wp:positionH>
            <wp:positionV relativeFrom="paragraph">
              <wp:posOffset>106680</wp:posOffset>
            </wp:positionV>
            <wp:extent cx="1828800" cy="1234440"/>
            <wp:effectExtent l="0" t="0" r="0" b="3810"/>
            <wp:wrapTight wrapText="bothSides">
              <wp:wrapPolygon edited="0">
                <wp:start x="0" y="0"/>
                <wp:lineTo x="0" y="21333"/>
                <wp:lineTo x="21375" y="21333"/>
                <wp:lineTo x="21375" y="0"/>
                <wp:lineTo x="0" y="0"/>
              </wp:wrapPolygon>
            </wp:wrapTight>
            <wp:docPr id="2"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18288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AE0">
        <w:rPr>
          <w:rFonts w:ascii="Book Antiqua" w:hAnsi="Book Antiqua"/>
          <w:b/>
          <w:sz w:val="28"/>
          <w:szCs w:val="28"/>
        </w:rPr>
        <w:tab/>
      </w:r>
      <w:r w:rsidR="005941E6" w:rsidRPr="00960CE7">
        <w:rPr>
          <w:rFonts w:ascii="Book Antiqua" w:hAnsi="Book Antiqua"/>
          <w:b/>
          <w:sz w:val="32"/>
          <w:szCs w:val="32"/>
        </w:rPr>
        <w:t>TOWN OF BRIDGTON</w:t>
      </w:r>
    </w:p>
    <w:p w14:paraId="35AEC289" w14:textId="77777777" w:rsidR="000F62AD" w:rsidRPr="000F62AD" w:rsidRDefault="00A419BB" w:rsidP="00D20177">
      <w:pPr>
        <w:ind w:left="-540"/>
        <w:rPr>
          <w:rFonts w:ascii="Book Antiqua" w:hAnsi="Book Antiqua"/>
          <w:b/>
        </w:rPr>
      </w:pPr>
      <w:r>
        <w:rPr>
          <w:rFonts w:ascii="Book Antiqua" w:hAnsi="Book Antiqua"/>
          <w:b/>
        </w:rPr>
        <w:t xml:space="preserve">       </w:t>
      </w:r>
      <w:r w:rsidR="000F62AD">
        <w:rPr>
          <w:rFonts w:ascii="Book Antiqua" w:hAnsi="Book Antiqua"/>
          <w:b/>
        </w:rPr>
        <w:t>www.bridgtonmaine.org</w:t>
      </w:r>
    </w:p>
    <w:p w14:paraId="0C69CA3B" w14:textId="77777777" w:rsidR="00594038" w:rsidRPr="00960CE7" w:rsidRDefault="005941E6" w:rsidP="00594038">
      <w:pPr>
        <w:ind w:left="-540"/>
        <w:rPr>
          <w:rFonts w:ascii="Book Antiqua" w:hAnsi="Book Antiqua"/>
          <w:b/>
          <w:sz w:val="20"/>
          <w:szCs w:val="20"/>
        </w:rPr>
      </w:pPr>
      <w:r w:rsidRPr="0007361B">
        <w:rPr>
          <w:rFonts w:ascii="Book Antiqua" w:hAnsi="Book Antiqua"/>
        </w:rPr>
        <w:tab/>
      </w:r>
      <w:r w:rsidRPr="0007361B">
        <w:rPr>
          <w:rFonts w:ascii="Book Antiqua" w:hAnsi="Book Antiqua"/>
        </w:rPr>
        <w:tab/>
      </w:r>
      <w:r w:rsidRPr="0007361B">
        <w:rPr>
          <w:rFonts w:ascii="Book Antiqua" w:hAnsi="Book Antiqua"/>
        </w:rPr>
        <w:tab/>
      </w:r>
      <w:r w:rsidR="00594038" w:rsidRPr="0007361B">
        <w:rPr>
          <w:rFonts w:ascii="Book Antiqua" w:hAnsi="Book Antiqua"/>
        </w:rPr>
        <w:t xml:space="preserve">         </w:t>
      </w:r>
      <w:r w:rsidR="00C95FDB" w:rsidRPr="0007361B">
        <w:rPr>
          <w:rFonts w:ascii="Book Antiqua" w:hAnsi="Book Antiqua"/>
        </w:rPr>
        <w:tab/>
      </w:r>
      <w:r w:rsidR="00594038" w:rsidRPr="0007361B">
        <w:rPr>
          <w:rFonts w:ascii="Book Antiqua" w:hAnsi="Book Antiqua"/>
        </w:rPr>
        <w:t xml:space="preserve"> </w:t>
      </w:r>
      <w:r w:rsidR="00C95FDB" w:rsidRPr="0007361B">
        <w:rPr>
          <w:rFonts w:ascii="Book Antiqua" w:hAnsi="Book Antiqua"/>
        </w:rPr>
        <w:tab/>
      </w:r>
      <w:r w:rsidR="0007361B" w:rsidRPr="0007361B">
        <w:rPr>
          <w:rFonts w:ascii="Book Antiqua" w:hAnsi="Book Antiqua"/>
        </w:rPr>
        <w:tab/>
      </w:r>
      <w:r w:rsidR="0007361B" w:rsidRPr="0007361B">
        <w:rPr>
          <w:rFonts w:ascii="Book Antiqua" w:hAnsi="Book Antiqua"/>
        </w:rPr>
        <w:tab/>
      </w:r>
      <w:r w:rsidR="0007361B" w:rsidRPr="0007361B">
        <w:rPr>
          <w:rFonts w:ascii="Book Antiqua" w:hAnsi="Book Antiqua"/>
        </w:rPr>
        <w:tab/>
        <w:t xml:space="preserve">         </w:t>
      </w:r>
      <w:r w:rsidR="00594038" w:rsidRPr="0007361B">
        <w:rPr>
          <w:rFonts w:ascii="Book Antiqua" w:hAnsi="Book Antiqua"/>
          <w:b/>
          <w:sz w:val="20"/>
          <w:szCs w:val="20"/>
        </w:rPr>
        <w:t xml:space="preserve"> </w:t>
      </w:r>
      <w:r w:rsidR="0007361B" w:rsidRPr="0007361B">
        <w:rPr>
          <w:rFonts w:ascii="Book Antiqua" w:hAnsi="Book Antiqua"/>
          <w:b/>
          <w:sz w:val="20"/>
          <w:szCs w:val="20"/>
        </w:rPr>
        <w:tab/>
      </w:r>
      <w:r w:rsidR="0007361B" w:rsidRPr="0007361B">
        <w:rPr>
          <w:rFonts w:ascii="Book Antiqua" w:hAnsi="Book Antiqua"/>
          <w:b/>
          <w:sz w:val="20"/>
          <w:szCs w:val="20"/>
        </w:rPr>
        <w:tab/>
      </w:r>
      <w:r w:rsidR="0007361B" w:rsidRPr="0007361B">
        <w:rPr>
          <w:rFonts w:ascii="Book Antiqua" w:hAnsi="Book Antiqua"/>
          <w:b/>
          <w:sz w:val="20"/>
          <w:szCs w:val="20"/>
        </w:rPr>
        <w:tab/>
      </w:r>
      <w:r w:rsidR="0007361B" w:rsidRPr="0007361B">
        <w:rPr>
          <w:rFonts w:ascii="Book Antiqua" w:hAnsi="Book Antiqua"/>
          <w:b/>
          <w:sz w:val="20"/>
          <w:szCs w:val="20"/>
        </w:rPr>
        <w:tab/>
      </w:r>
      <w:r w:rsidR="0007361B" w:rsidRPr="0007361B">
        <w:rPr>
          <w:rFonts w:ascii="Book Antiqua" w:hAnsi="Book Antiqua"/>
          <w:b/>
          <w:sz w:val="20"/>
          <w:szCs w:val="20"/>
        </w:rPr>
        <w:tab/>
      </w:r>
      <w:r w:rsidR="00960CE7">
        <w:rPr>
          <w:rFonts w:ascii="Book Antiqua" w:hAnsi="Book Antiqua"/>
          <w:b/>
          <w:sz w:val="20"/>
          <w:szCs w:val="20"/>
        </w:rPr>
        <w:t xml:space="preserve">              </w:t>
      </w:r>
      <w:r w:rsidR="00D20177">
        <w:rPr>
          <w:rFonts w:ascii="Book Antiqua" w:hAnsi="Book Antiqua"/>
          <w:b/>
          <w:sz w:val="20"/>
          <w:szCs w:val="20"/>
        </w:rPr>
        <w:tab/>
      </w:r>
      <w:r w:rsidR="00D20177">
        <w:rPr>
          <w:rFonts w:ascii="Book Antiqua" w:hAnsi="Book Antiqua"/>
          <w:b/>
          <w:sz w:val="20"/>
          <w:szCs w:val="20"/>
        </w:rPr>
        <w:tab/>
      </w:r>
      <w:r w:rsidR="00960CE7">
        <w:rPr>
          <w:rFonts w:ascii="Book Antiqua" w:hAnsi="Book Antiqua"/>
          <w:b/>
          <w:sz w:val="20"/>
          <w:szCs w:val="20"/>
        </w:rPr>
        <w:t>T</w:t>
      </w:r>
      <w:r w:rsidR="00D94322">
        <w:rPr>
          <w:rFonts w:ascii="Book Antiqua" w:hAnsi="Book Antiqua"/>
          <w:b/>
          <w:sz w:val="20"/>
          <w:szCs w:val="20"/>
        </w:rPr>
        <w:t>hree</w:t>
      </w:r>
      <w:r w:rsidR="00960CE7">
        <w:rPr>
          <w:rFonts w:ascii="Book Antiqua" w:hAnsi="Book Antiqua"/>
          <w:b/>
          <w:sz w:val="20"/>
          <w:szCs w:val="20"/>
        </w:rPr>
        <w:t xml:space="preserve"> C</w:t>
      </w:r>
      <w:r w:rsidR="00D94322">
        <w:rPr>
          <w:rFonts w:ascii="Book Antiqua" w:hAnsi="Book Antiqua"/>
          <w:b/>
          <w:sz w:val="20"/>
          <w:szCs w:val="20"/>
        </w:rPr>
        <w:t>hase</w:t>
      </w:r>
      <w:r w:rsidR="00960CE7">
        <w:rPr>
          <w:rFonts w:ascii="Book Antiqua" w:hAnsi="Book Antiqua"/>
          <w:b/>
          <w:sz w:val="20"/>
          <w:szCs w:val="20"/>
        </w:rPr>
        <w:t xml:space="preserve"> S</w:t>
      </w:r>
      <w:r w:rsidR="00D94322">
        <w:rPr>
          <w:rFonts w:ascii="Book Antiqua" w:hAnsi="Book Antiqua"/>
          <w:b/>
          <w:sz w:val="20"/>
          <w:szCs w:val="20"/>
        </w:rPr>
        <w:t>treet</w:t>
      </w:r>
      <w:r w:rsidR="00960CE7">
        <w:rPr>
          <w:rFonts w:ascii="Book Antiqua" w:hAnsi="Book Antiqua"/>
          <w:b/>
          <w:sz w:val="20"/>
          <w:szCs w:val="20"/>
        </w:rPr>
        <w:t>, S</w:t>
      </w:r>
      <w:r w:rsidR="00D94322">
        <w:rPr>
          <w:rFonts w:ascii="Book Antiqua" w:hAnsi="Book Antiqua"/>
          <w:b/>
          <w:sz w:val="20"/>
          <w:szCs w:val="20"/>
        </w:rPr>
        <w:t>uite</w:t>
      </w:r>
      <w:r w:rsidR="00960CE7">
        <w:rPr>
          <w:rFonts w:ascii="Book Antiqua" w:hAnsi="Book Antiqua"/>
          <w:b/>
          <w:sz w:val="20"/>
          <w:szCs w:val="20"/>
        </w:rPr>
        <w:t xml:space="preserve"> </w:t>
      </w:r>
      <w:r w:rsidR="00594038" w:rsidRPr="00960CE7">
        <w:rPr>
          <w:rFonts w:ascii="Book Antiqua" w:hAnsi="Book Antiqua"/>
          <w:b/>
          <w:sz w:val="20"/>
          <w:szCs w:val="20"/>
        </w:rPr>
        <w:t>#1</w:t>
      </w:r>
    </w:p>
    <w:p w14:paraId="517FDF59" w14:textId="77777777" w:rsidR="00594038" w:rsidRPr="00960CE7" w:rsidRDefault="00594038" w:rsidP="00594038">
      <w:pPr>
        <w:ind w:left="-540"/>
        <w:rPr>
          <w:rFonts w:ascii="Book Antiqua" w:hAnsi="Book Antiqua"/>
          <w:b/>
          <w:sz w:val="20"/>
          <w:szCs w:val="20"/>
        </w:rPr>
      </w:pPr>
      <w:r w:rsidRPr="00960CE7">
        <w:rPr>
          <w:rFonts w:ascii="Book Antiqua" w:hAnsi="Book Antiqua"/>
          <w:b/>
          <w:sz w:val="20"/>
          <w:szCs w:val="20"/>
        </w:rPr>
        <w:tab/>
      </w:r>
      <w:r w:rsidRPr="00960CE7">
        <w:rPr>
          <w:rFonts w:ascii="Book Antiqua" w:hAnsi="Book Antiqua"/>
          <w:b/>
          <w:sz w:val="20"/>
          <w:szCs w:val="20"/>
        </w:rPr>
        <w:tab/>
      </w:r>
      <w:r w:rsidRPr="00960CE7">
        <w:rPr>
          <w:rFonts w:ascii="Book Antiqua" w:hAnsi="Book Antiqua"/>
          <w:b/>
          <w:sz w:val="20"/>
          <w:szCs w:val="20"/>
        </w:rPr>
        <w:tab/>
        <w:t xml:space="preserve">            </w:t>
      </w:r>
      <w:r w:rsidR="00C95FDB" w:rsidRPr="00960CE7">
        <w:rPr>
          <w:rFonts w:ascii="Book Antiqua" w:hAnsi="Book Antiqua"/>
          <w:b/>
          <w:sz w:val="20"/>
          <w:szCs w:val="20"/>
        </w:rPr>
        <w:tab/>
      </w:r>
      <w:r w:rsidR="00D20177">
        <w:rPr>
          <w:rFonts w:ascii="Book Antiqua" w:hAnsi="Book Antiqua"/>
          <w:b/>
          <w:sz w:val="20"/>
          <w:szCs w:val="20"/>
        </w:rPr>
        <w:tab/>
      </w:r>
      <w:r w:rsidRPr="00960CE7">
        <w:rPr>
          <w:rFonts w:ascii="Book Antiqua" w:hAnsi="Book Antiqua"/>
          <w:b/>
          <w:sz w:val="20"/>
          <w:szCs w:val="20"/>
        </w:rPr>
        <w:t>B</w:t>
      </w:r>
      <w:r w:rsidR="00D94322">
        <w:rPr>
          <w:rFonts w:ascii="Book Antiqua" w:hAnsi="Book Antiqua"/>
          <w:b/>
          <w:sz w:val="20"/>
          <w:szCs w:val="20"/>
        </w:rPr>
        <w:t>ridgton</w:t>
      </w:r>
      <w:r w:rsidRPr="00960CE7">
        <w:rPr>
          <w:rFonts w:ascii="Book Antiqua" w:hAnsi="Book Antiqua"/>
          <w:b/>
          <w:sz w:val="20"/>
          <w:szCs w:val="20"/>
        </w:rPr>
        <w:t>,</w:t>
      </w:r>
      <w:r w:rsidR="00D94322">
        <w:rPr>
          <w:rFonts w:ascii="Book Antiqua" w:hAnsi="Book Antiqua"/>
          <w:b/>
          <w:sz w:val="20"/>
          <w:szCs w:val="20"/>
        </w:rPr>
        <w:t xml:space="preserve"> Maine</w:t>
      </w:r>
      <w:r w:rsidRPr="00960CE7">
        <w:rPr>
          <w:rFonts w:ascii="Book Antiqua" w:hAnsi="Book Antiqua"/>
          <w:b/>
          <w:sz w:val="20"/>
          <w:szCs w:val="20"/>
        </w:rPr>
        <w:t xml:space="preserve"> 04009</w:t>
      </w:r>
    </w:p>
    <w:p w14:paraId="31A82FBA" w14:textId="77777777" w:rsidR="0007361B" w:rsidRPr="0007361B" w:rsidRDefault="0007361B" w:rsidP="00594038">
      <w:pPr>
        <w:ind w:left="-540"/>
        <w:rPr>
          <w:rFonts w:ascii="Book Antiqua" w:hAnsi="Book Antiqua"/>
          <w:b/>
          <w:sz w:val="16"/>
          <w:szCs w:val="16"/>
        </w:rPr>
      </w:pPr>
    </w:p>
    <w:p w14:paraId="1C3BB69C" w14:textId="77777777" w:rsidR="00594038" w:rsidRPr="0007361B" w:rsidRDefault="00D94322" w:rsidP="00594038">
      <w:pPr>
        <w:ind w:left="-540"/>
        <w:rPr>
          <w:rFonts w:ascii="Book Antiqua" w:hAnsi="Book Antiqua"/>
          <w:b/>
          <w:sz w:val="16"/>
          <w:szCs w:val="16"/>
        </w:rPr>
      </w:pP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proofErr w:type="gramStart"/>
      <w:r w:rsidR="00594038" w:rsidRPr="0007361B">
        <w:rPr>
          <w:rFonts w:ascii="Book Antiqua" w:hAnsi="Book Antiqua"/>
          <w:b/>
          <w:sz w:val="16"/>
          <w:szCs w:val="16"/>
        </w:rPr>
        <w:t>Phone</w:t>
      </w:r>
      <w:r>
        <w:rPr>
          <w:rFonts w:ascii="Book Antiqua" w:hAnsi="Book Antiqua"/>
          <w:b/>
          <w:sz w:val="16"/>
          <w:szCs w:val="16"/>
        </w:rPr>
        <w:t xml:space="preserve"> </w:t>
      </w:r>
      <w:r w:rsidR="00594038" w:rsidRPr="0007361B">
        <w:rPr>
          <w:rFonts w:ascii="Book Antiqua" w:hAnsi="Book Antiqua"/>
          <w:b/>
          <w:sz w:val="16"/>
          <w:szCs w:val="16"/>
        </w:rPr>
        <w:t xml:space="preserve"> 207</w:t>
      </w:r>
      <w:proofErr w:type="gramEnd"/>
      <w:r w:rsidR="00594038" w:rsidRPr="0007361B">
        <w:rPr>
          <w:rFonts w:ascii="Book Antiqua" w:hAnsi="Book Antiqua"/>
          <w:b/>
          <w:sz w:val="16"/>
          <w:szCs w:val="16"/>
        </w:rPr>
        <w:t>-647-8786</w:t>
      </w:r>
    </w:p>
    <w:p w14:paraId="39D92F73" w14:textId="77777777" w:rsidR="00594038" w:rsidRDefault="00594038" w:rsidP="00594038">
      <w:pPr>
        <w:ind w:left="-540"/>
        <w:rPr>
          <w:rFonts w:ascii="Book Antiqua" w:hAnsi="Book Antiqua"/>
          <w:b/>
          <w:sz w:val="16"/>
          <w:szCs w:val="16"/>
        </w:rPr>
      </w:pPr>
      <w:r w:rsidRPr="0007361B">
        <w:rPr>
          <w:rFonts w:ascii="Book Antiqua" w:hAnsi="Book Antiqua"/>
          <w:b/>
          <w:sz w:val="16"/>
          <w:szCs w:val="16"/>
        </w:rPr>
        <w:tab/>
      </w:r>
      <w:r w:rsidRPr="0007361B">
        <w:rPr>
          <w:rFonts w:ascii="Book Antiqua" w:hAnsi="Book Antiqua"/>
          <w:b/>
          <w:sz w:val="16"/>
          <w:szCs w:val="16"/>
        </w:rPr>
        <w:tab/>
      </w:r>
      <w:r w:rsidRPr="0007361B">
        <w:rPr>
          <w:rFonts w:ascii="Book Antiqua" w:hAnsi="Book Antiqua"/>
          <w:b/>
          <w:sz w:val="16"/>
          <w:szCs w:val="16"/>
        </w:rPr>
        <w:tab/>
        <w:t xml:space="preserve">             </w:t>
      </w:r>
      <w:r w:rsidR="00C95FDB" w:rsidRPr="0007361B">
        <w:rPr>
          <w:rFonts w:ascii="Book Antiqua" w:hAnsi="Book Antiqua"/>
          <w:b/>
          <w:sz w:val="16"/>
          <w:szCs w:val="16"/>
        </w:rPr>
        <w:tab/>
      </w:r>
      <w:r w:rsidR="00C95FDB" w:rsidRPr="0007361B">
        <w:rPr>
          <w:rFonts w:ascii="Book Antiqua" w:hAnsi="Book Antiqua"/>
          <w:b/>
          <w:sz w:val="16"/>
          <w:szCs w:val="16"/>
        </w:rPr>
        <w:tab/>
      </w:r>
      <w:r w:rsidRPr="0007361B">
        <w:rPr>
          <w:rFonts w:ascii="Book Antiqua" w:hAnsi="Book Antiqua"/>
          <w:b/>
          <w:sz w:val="16"/>
          <w:szCs w:val="16"/>
        </w:rPr>
        <w:t>Fax</w:t>
      </w:r>
      <w:r w:rsidR="00D94322">
        <w:rPr>
          <w:rFonts w:ascii="Book Antiqua" w:hAnsi="Book Antiqua"/>
          <w:b/>
          <w:sz w:val="16"/>
          <w:szCs w:val="16"/>
        </w:rPr>
        <w:t xml:space="preserve">       </w:t>
      </w:r>
      <w:r w:rsidRPr="0007361B">
        <w:rPr>
          <w:rFonts w:ascii="Book Antiqua" w:hAnsi="Book Antiqua"/>
          <w:b/>
          <w:sz w:val="16"/>
          <w:szCs w:val="16"/>
        </w:rPr>
        <w:t>207-647-8789</w:t>
      </w:r>
    </w:p>
    <w:p w14:paraId="5BFE3222" w14:textId="77777777" w:rsidR="00A6429F" w:rsidRDefault="00D94322" w:rsidP="00594038">
      <w:pPr>
        <w:ind w:left="-540"/>
        <w:rPr>
          <w:rFonts w:ascii="Book Antiqua" w:hAnsi="Book Antiqua"/>
          <w:b/>
          <w:sz w:val="16"/>
          <w:szCs w:val="16"/>
        </w:rPr>
      </w:pP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Cell      207-256-7211</w:t>
      </w:r>
    </w:p>
    <w:p w14:paraId="41D616A5" w14:textId="26E1E674" w:rsidR="00D94322" w:rsidRPr="00D94322" w:rsidRDefault="00D94322" w:rsidP="00594038">
      <w:pPr>
        <w:ind w:left="-540"/>
        <w:rPr>
          <w:rFonts w:ascii="Book Antiqua" w:hAnsi="Book Antiqua"/>
          <w:b/>
          <w:sz w:val="16"/>
          <w:szCs w:val="16"/>
        </w:rP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16"/>
          <w:szCs w:val="16"/>
        </w:rPr>
        <w:t xml:space="preserve">Email   </w:t>
      </w:r>
      <w:r w:rsidR="00FC4ECC">
        <w:rPr>
          <w:rFonts w:ascii="Book Antiqua" w:hAnsi="Book Antiqua"/>
          <w:b/>
          <w:sz w:val="16"/>
          <w:szCs w:val="16"/>
        </w:rPr>
        <w:t>rpeabody</w:t>
      </w:r>
      <w:r>
        <w:rPr>
          <w:rFonts w:ascii="Book Antiqua" w:hAnsi="Book Antiqua"/>
          <w:b/>
          <w:sz w:val="16"/>
          <w:szCs w:val="16"/>
        </w:rPr>
        <w:t>@bridgtonmaine.org</w:t>
      </w:r>
    </w:p>
    <w:p w14:paraId="4D2F9F0B" w14:textId="77777777" w:rsidR="00A6429F" w:rsidRPr="00D94322" w:rsidRDefault="00F05C3D" w:rsidP="00594038">
      <w:pPr>
        <w:ind w:left="-540"/>
        <w:rPr>
          <w:rFonts w:ascii="Book Antiqua" w:hAnsi="Book Antiqua"/>
          <w:b/>
          <w:sz w:val="20"/>
          <w:szCs w:val="20"/>
        </w:rPr>
      </w:pPr>
      <w:r>
        <w:rPr>
          <w:rFonts w:ascii="Book Antiqua" w:hAnsi="Book Antiqua"/>
          <w:b/>
          <w:sz w:val="20"/>
          <w:szCs w:val="20"/>
        </w:rPr>
        <w:t>Board of Selectmen</w:t>
      </w:r>
    </w:p>
    <w:p w14:paraId="79B5E18D" w14:textId="22BD3F1E" w:rsidR="00D94322" w:rsidRPr="007B762D" w:rsidRDefault="005941E6" w:rsidP="007B762D">
      <w:pPr>
        <w:pBdr>
          <w:bottom w:val="double" w:sz="6" w:space="0" w:color="auto"/>
        </w:pBdr>
        <w:ind w:left="-540"/>
        <w:rPr>
          <w:rFonts w:ascii="Rockwell Extra Bold" w:hAnsi="Rockwell Extra Bold"/>
          <w:sz w:val="16"/>
          <w:szCs w:val="16"/>
        </w:rPr>
      </w:pPr>
      <w:r w:rsidRPr="0007361B">
        <w:rPr>
          <w:rFonts w:ascii="Rockwell Extra Bold" w:hAnsi="Rockwell Extra Bold"/>
          <w:sz w:val="16"/>
          <w:szCs w:val="16"/>
        </w:rPr>
        <w:tab/>
      </w:r>
      <w:r w:rsidRPr="0007361B">
        <w:rPr>
          <w:rFonts w:ascii="Rockwell Extra Bold" w:hAnsi="Rockwell Extra Bold"/>
          <w:sz w:val="16"/>
          <w:szCs w:val="16"/>
        </w:rPr>
        <w:tab/>
      </w:r>
      <w:r w:rsidRPr="0007361B">
        <w:rPr>
          <w:rFonts w:ascii="Rockwell Extra Bold" w:hAnsi="Rockwell Extra Bold"/>
          <w:sz w:val="16"/>
          <w:szCs w:val="16"/>
        </w:rPr>
        <w:tab/>
      </w:r>
    </w:p>
    <w:p w14:paraId="0440C8F7" w14:textId="47BD20CF" w:rsidR="007B762D" w:rsidRDefault="00FC4ECC" w:rsidP="007B762D">
      <w:pPr>
        <w:ind w:left="-540"/>
      </w:pPr>
      <w:r>
        <w:t>June 1</w:t>
      </w:r>
      <w:r w:rsidR="00B943A5">
        <w:t>2</w:t>
      </w:r>
      <w:r>
        <w:t>, 2020</w:t>
      </w:r>
    </w:p>
    <w:p w14:paraId="42292B07" w14:textId="77777777" w:rsidR="007B762D" w:rsidRDefault="007B762D" w:rsidP="007B762D">
      <w:pPr>
        <w:ind w:left="-540"/>
      </w:pPr>
    </w:p>
    <w:p w14:paraId="22F1A2E9" w14:textId="446A6ECB" w:rsidR="00FC4ECC" w:rsidRDefault="00FC4ECC" w:rsidP="007B762D">
      <w:pPr>
        <w:ind w:left="-540"/>
      </w:pPr>
      <w:r>
        <w:t>Heather Johnson, Commissioner</w:t>
      </w:r>
    </w:p>
    <w:p w14:paraId="3D088D7B" w14:textId="78DAB4FC" w:rsidR="00FC4ECC" w:rsidRDefault="00FC4ECC" w:rsidP="00D51C1D">
      <w:pPr>
        <w:ind w:left="-540"/>
      </w:pPr>
      <w:r>
        <w:t>Department of Economic &amp; Community Development</w:t>
      </w:r>
    </w:p>
    <w:p w14:paraId="795E1191" w14:textId="5A423D38" w:rsidR="00FC4ECC" w:rsidRDefault="00FC4ECC" w:rsidP="00D51C1D">
      <w:pPr>
        <w:ind w:left="-540"/>
      </w:pPr>
      <w:r>
        <w:t>59 State House Station</w:t>
      </w:r>
    </w:p>
    <w:p w14:paraId="3A33671C" w14:textId="0EB5A49B" w:rsidR="00FC4ECC" w:rsidRDefault="00FC4ECC" w:rsidP="00D51C1D">
      <w:pPr>
        <w:ind w:left="-540"/>
      </w:pPr>
      <w:r>
        <w:t>Augusta, ME 04333-0059</w:t>
      </w:r>
    </w:p>
    <w:p w14:paraId="697878CA" w14:textId="354F8C8D" w:rsidR="00FC4ECC" w:rsidRDefault="00FC4ECC" w:rsidP="00D51C1D">
      <w:pPr>
        <w:ind w:left="-540"/>
      </w:pPr>
    </w:p>
    <w:p w14:paraId="2E3935D0" w14:textId="683A0AC7" w:rsidR="00FC4ECC" w:rsidRDefault="00FC4ECC" w:rsidP="00D51C1D">
      <w:pPr>
        <w:ind w:left="-540"/>
      </w:pPr>
      <w:r>
        <w:t>RE:</w:t>
      </w:r>
      <w:r>
        <w:tab/>
        <w:t>Re-Opening Bridgton</w:t>
      </w:r>
    </w:p>
    <w:p w14:paraId="15BC6BA8" w14:textId="0B7D325C" w:rsidR="00FC4ECC" w:rsidRDefault="00FC4ECC" w:rsidP="00D51C1D">
      <w:pPr>
        <w:ind w:left="-540"/>
      </w:pPr>
    </w:p>
    <w:p w14:paraId="1A19F87E" w14:textId="067C527B" w:rsidR="00FC4ECC" w:rsidRDefault="00FC4ECC" w:rsidP="00D51C1D">
      <w:pPr>
        <w:ind w:left="-540"/>
      </w:pPr>
      <w:r>
        <w:t>Dear Commissioner Johnson:</w:t>
      </w:r>
    </w:p>
    <w:p w14:paraId="6A74F7B2" w14:textId="244F5EA7" w:rsidR="00FC4ECC" w:rsidRDefault="00FC4ECC" w:rsidP="00D51C1D">
      <w:pPr>
        <w:ind w:left="-540"/>
      </w:pPr>
    </w:p>
    <w:p w14:paraId="17AA10FD" w14:textId="0179504E" w:rsidR="00A842F9" w:rsidRDefault="00FC4ECC" w:rsidP="00D51C1D">
      <w:pPr>
        <w:ind w:left="-540"/>
      </w:pPr>
      <w:r>
        <w:t>At a recent Board of Selectmen Meeting, owners of local restaurants shared their concerns regarding the financial toll to their employees and themselves of having to continue to keep their establishments closed to indoor seating. Insult was added to injury when having geared up to open on June 1, th</w:t>
      </w:r>
      <w:r w:rsidR="00A842F9">
        <w:t>ey were told the</w:t>
      </w:r>
      <w:r w:rsidR="007C6189">
        <w:t>y</w:t>
      </w:r>
      <w:r w:rsidR="00A842F9">
        <w:t xml:space="preserve"> could not simply by virtue of being a part of Cumberland County.</w:t>
      </w:r>
    </w:p>
    <w:p w14:paraId="2A965C6A" w14:textId="65641D8E" w:rsidR="00BE3340" w:rsidRDefault="00BE3340" w:rsidP="00D51C1D">
      <w:pPr>
        <w:ind w:left="-540"/>
      </w:pPr>
    </w:p>
    <w:p w14:paraId="4CCEC2A0" w14:textId="6C583D92" w:rsidR="00BE3340" w:rsidRDefault="00BE3340" w:rsidP="00D51C1D">
      <w:pPr>
        <w:ind w:left="-540"/>
      </w:pPr>
      <w:r>
        <w:t>You may not be familiar with Bridgton, but geographically and economically, it resembles Oxford County more than Cumberland County</w:t>
      </w:r>
      <w:r w:rsidR="00C53016">
        <w:t xml:space="preserve">. </w:t>
      </w:r>
      <w:r w:rsidR="006359D1">
        <w:t>Perhaps most importantly, there have been only two (2) reported cases.</w:t>
      </w:r>
    </w:p>
    <w:p w14:paraId="103EFC75" w14:textId="5B67D611" w:rsidR="006359D1" w:rsidRDefault="006359D1" w:rsidP="00D51C1D">
      <w:pPr>
        <w:ind w:left="-540"/>
      </w:pPr>
    </w:p>
    <w:p w14:paraId="398C218B" w14:textId="0B503AFC" w:rsidR="006359D1" w:rsidRDefault="006359D1" w:rsidP="00D51C1D">
      <w:pPr>
        <w:ind w:left="-540"/>
      </w:pPr>
      <w:r>
        <w:t xml:space="preserve">Bridgton is the poorest </w:t>
      </w:r>
      <w:r w:rsidR="004E61EE">
        <w:t>t</w:t>
      </w:r>
      <w:r>
        <w:t>own in Cumberland County. The restaurant segment of our economy is, or was before the shutdown, one of our strongest economic engines providing employment for many of our residents.</w:t>
      </w:r>
      <w:r w:rsidR="00CF5ABC">
        <w:t xml:space="preserve"> To allow similar businesses in the next </w:t>
      </w:r>
      <w:r w:rsidR="004E61EE">
        <w:t>t</w:t>
      </w:r>
      <w:r w:rsidR="00CF5ABC">
        <w:t>own to open is a bitter economic pill to swallow.</w:t>
      </w:r>
    </w:p>
    <w:p w14:paraId="6B4ADCAF" w14:textId="3201190A" w:rsidR="00CF5ABC" w:rsidRDefault="00CF5ABC" w:rsidP="00D51C1D">
      <w:pPr>
        <w:ind w:left="-540"/>
      </w:pPr>
    </w:p>
    <w:p w14:paraId="4F7B823D" w14:textId="5D644307" w:rsidR="00CF5ABC" w:rsidRDefault="00CF5ABC" w:rsidP="00D51C1D">
      <w:pPr>
        <w:ind w:left="-540"/>
      </w:pPr>
      <w:r>
        <w:t>It is our hope that you will take into consideration our plea and allow Bridgton to immediately open. We trust our business owners, who are also our friends and neighbors, to follow the guidelines to keep their employees and customers safe.</w:t>
      </w:r>
    </w:p>
    <w:p w14:paraId="6A6C3EE1" w14:textId="55B527B0" w:rsidR="00CF5ABC" w:rsidRDefault="00CF5ABC" w:rsidP="00D51C1D">
      <w:pPr>
        <w:ind w:left="-540"/>
      </w:pPr>
    </w:p>
    <w:p w14:paraId="21C05EA2" w14:textId="1E5E35B3" w:rsidR="00CF5ABC" w:rsidRDefault="00CF5ABC" w:rsidP="00D51C1D">
      <w:pPr>
        <w:ind w:left="-540"/>
      </w:pPr>
      <w:r>
        <w:t>Thank you for your consideration.</w:t>
      </w:r>
    </w:p>
    <w:p w14:paraId="1F3ECDA6" w14:textId="476426EE" w:rsidR="00CF5ABC" w:rsidRDefault="00CF5ABC" w:rsidP="00D51C1D">
      <w:pPr>
        <w:ind w:left="-540"/>
      </w:pPr>
    </w:p>
    <w:p w14:paraId="68365931" w14:textId="748AAFD3" w:rsidR="00CF5ABC" w:rsidRDefault="00CF5ABC" w:rsidP="00D51C1D">
      <w:pPr>
        <w:ind w:left="-540"/>
      </w:pPr>
      <w:r>
        <w:t>Sincerely,</w:t>
      </w:r>
    </w:p>
    <w:p w14:paraId="07881A2E" w14:textId="57246D56" w:rsidR="00CF5ABC" w:rsidRDefault="00CF5ABC" w:rsidP="00D51C1D">
      <w:pPr>
        <w:ind w:left="-540"/>
        <w:rPr>
          <w:noProof/>
        </w:rPr>
      </w:pPr>
    </w:p>
    <w:p w14:paraId="4EC2ED5B" w14:textId="77777777" w:rsidR="004178AA" w:rsidRDefault="004178AA" w:rsidP="007B762D">
      <w:pPr>
        <w:ind w:left="-540"/>
      </w:pPr>
    </w:p>
    <w:p w14:paraId="1228BEEB" w14:textId="3148BE8D" w:rsidR="007B762D" w:rsidRDefault="00CF5ABC" w:rsidP="007B762D">
      <w:pPr>
        <w:ind w:left="-540"/>
      </w:pPr>
      <w:r>
        <w:t>Liston Eastman, Chair</w:t>
      </w:r>
      <w:r w:rsidR="007B762D" w:rsidRPr="007B762D">
        <w:t xml:space="preserve"> </w:t>
      </w:r>
      <w:r w:rsidR="007B762D">
        <w:t>Bridgton Board of Selectmen</w:t>
      </w:r>
    </w:p>
    <w:p w14:paraId="49695CAF" w14:textId="6A1583C2" w:rsidR="00CF5ABC" w:rsidRDefault="00CF5ABC" w:rsidP="007B762D"/>
    <w:p w14:paraId="566C8FAD" w14:textId="795F6D52" w:rsidR="00CF5ABC" w:rsidRDefault="00CF5ABC" w:rsidP="00D51C1D">
      <w:pPr>
        <w:ind w:left="-540"/>
      </w:pPr>
      <w:r>
        <w:t>Cc:</w:t>
      </w:r>
      <w:r>
        <w:tab/>
        <w:t>Governor Janet Mills</w:t>
      </w:r>
    </w:p>
    <w:p w14:paraId="5CF1D4C1" w14:textId="4D6AE037" w:rsidR="00CF5ABC" w:rsidRDefault="00CF5ABC" w:rsidP="00D51C1D">
      <w:pPr>
        <w:ind w:left="-540"/>
      </w:pPr>
      <w:r>
        <w:tab/>
        <w:t>Senator James Hamper</w:t>
      </w:r>
    </w:p>
    <w:p w14:paraId="519E8C50" w14:textId="4A79CCE7" w:rsidR="00650E8C" w:rsidRDefault="00CF5ABC" w:rsidP="00650E8C">
      <w:pPr>
        <w:ind w:left="-540"/>
      </w:pPr>
      <w:r>
        <w:tab/>
        <w:t>Repre</w:t>
      </w:r>
      <w:r w:rsidR="007B762D">
        <w:t>sentative Walter Riseman</w:t>
      </w:r>
    </w:p>
    <w:sectPr w:rsidR="00650E8C" w:rsidSect="005B06BA">
      <w:footerReference w:type="default" r:id="rId7"/>
      <w:pgSz w:w="12240" w:h="15840"/>
      <w:pgMar w:top="180" w:right="144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A78B" w14:textId="77777777" w:rsidR="009B44CA" w:rsidRDefault="009B44CA">
      <w:r>
        <w:separator/>
      </w:r>
    </w:p>
  </w:endnote>
  <w:endnote w:type="continuationSeparator" w:id="0">
    <w:p w14:paraId="226B9190" w14:textId="77777777" w:rsidR="009B44CA" w:rsidRDefault="009B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8C41" w14:textId="77777777" w:rsidR="00D80EA3" w:rsidRDefault="00D80EA3" w:rsidP="00594038">
    <w:pPr>
      <w:ind w:left="-540"/>
      <w:jc w:val="center"/>
    </w:pPr>
  </w:p>
  <w:p w14:paraId="1801684A" w14:textId="77777777" w:rsidR="00D80EA3" w:rsidRPr="002E360D" w:rsidRDefault="00D80EA3" w:rsidP="00594038">
    <w:pPr>
      <w:ind w:left="-540"/>
      <w:rPr>
        <w:rFonts w:ascii="Book Antiqua" w:hAnsi="Book Antiqua"/>
        <w:sz w:val="22"/>
        <w:szCs w:val="22"/>
      </w:rPr>
    </w:pPr>
    <w:r>
      <w:tab/>
    </w:r>
  </w:p>
  <w:p w14:paraId="090AAE16" w14:textId="77777777" w:rsidR="00D80EA3" w:rsidRDefault="00D8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F3AC" w14:textId="77777777" w:rsidR="009B44CA" w:rsidRDefault="009B44CA">
      <w:r>
        <w:separator/>
      </w:r>
    </w:p>
  </w:footnote>
  <w:footnote w:type="continuationSeparator" w:id="0">
    <w:p w14:paraId="382B3614" w14:textId="77777777" w:rsidR="009B44CA" w:rsidRDefault="009B4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CC"/>
    <w:rsid w:val="0000039C"/>
    <w:rsid w:val="0000463D"/>
    <w:rsid w:val="000063DF"/>
    <w:rsid w:val="00031F02"/>
    <w:rsid w:val="0007361B"/>
    <w:rsid w:val="0009252D"/>
    <w:rsid w:val="000A2343"/>
    <w:rsid w:val="000D2282"/>
    <w:rsid w:val="000E0CEB"/>
    <w:rsid w:val="000E280C"/>
    <w:rsid w:val="000F62AD"/>
    <w:rsid w:val="001200B7"/>
    <w:rsid w:val="00135E79"/>
    <w:rsid w:val="0013661F"/>
    <w:rsid w:val="00142097"/>
    <w:rsid w:val="00187FEC"/>
    <w:rsid w:val="001A7CC6"/>
    <w:rsid w:val="001C0963"/>
    <w:rsid w:val="001D21E6"/>
    <w:rsid w:val="0021327F"/>
    <w:rsid w:val="002303C9"/>
    <w:rsid w:val="002470BB"/>
    <w:rsid w:val="0025671B"/>
    <w:rsid w:val="00264DBA"/>
    <w:rsid w:val="0026516F"/>
    <w:rsid w:val="00271A6C"/>
    <w:rsid w:val="002B760D"/>
    <w:rsid w:val="002C35DA"/>
    <w:rsid w:val="002E360D"/>
    <w:rsid w:val="00324799"/>
    <w:rsid w:val="0033310E"/>
    <w:rsid w:val="00337B71"/>
    <w:rsid w:val="003508E1"/>
    <w:rsid w:val="003669B5"/>
    <w:rsid w:val="003742A9"/>
    <w:rsid w:val="0039430F"/>
    <w:rsid w:val="003A17A8"/>
    <w:rsid w:val="003A1959"/>
    <w:rsid w:val="003D2695"/>
    <w:rsid w:val="003E1B3E"/>
    <w:rsid w:val="003E2872"/>
    <w:rsid w:val="003E61DA"/>
    <w:rsid w:val="003F47EB"/>
    <w:rsid w:val="004178AA"/>
    <w:rsid w:val="00421F25"/>
    <w:rsid w:val="00452166"/>
    <w:rsid w:val="00454C3D"/>
    <w:rsid w:val="00466FB5"/>
    <w:rsid w:val="00476985"/>
    <w:rsid w:val="004E393E"/>
    <w:rsid w:val="004E61EE"/>
    <w:rsid w:val="004E6EB6"/>
    <w:rsid w:val="004F136E"/>
    <w:rsid w:val="004F4368"/>
    <w:rsid w:val="00516104"/>
    <w:rsid w:val="00540567"/>
    <w:rsid w:val="00540A24"/>
    <w:rsid w:val="00547F90"/>
    <w:rsid w:val="00557CE2"/>
    <w:rsid w:val="00562710"/>
    <w:rsid w:val="0056277B"/>
    <w:rsid w:val="00594038"/>
    <w:rsid w:val="005941E6"/>
    <w:rsid w:val="005B06BA"/>
    <w:rsid w:val="005B12E5"/>
    <w:rsid w:val="005B2197"/>
    <w:rsid w:val="005D7A12"/>
    <w:rsid w:val="006331DA"/>
    <w:rsid w:val="006359D1"/>
    <w:rsid w:val="00637A96"/>
    <w:rsid w:val="00642B92"/>
    <w:rsid w:val="0065007C"/>
    <w:rsid w:val="00650E8C"/>
    <w:rsid w:val="00687A4C"/>
    <w:rsid w:val="006B18DF"/>
    <w:rsid w:val="006B3336"/>
    <w:rsid w:val="006C5BC4"/>
    <w:rsid w:val="006C6F70"/>
    <w:rsid w:val="006F1B72"/>
    <w:rsid w:val="006F5775"/>
    <w:rsid w:val="00732AE2"/>
    <w:rsid w:val="0073557F"/>
    <w:rsid w:val="00741C82"/>
    <w:rsid w:val="007731EF"/>
    <w:rsid w:val="00782A6E"/>
    <w:rsid w:val="007A6D32"/>
    <w:rsid w:val="007B29FE"/>
    <w:rsid w:val="007B6BB8"/>
    <w:rsid w:val="007B762D"/>
    <w:rsid w:val="007C3A0F"/>
    <w:rsid w:val="007C6189"/>
    <w:rsid w:val="007D2813"/>
    <w:rsid w:val="007E3594"/>
    <w:rsid w:val="008046EA"/>
    <w:rsid w:val="00806F21"/>
    <w:rsid w:val="00842BE6"/>
    <w:rsid w:val="0088700E"/>
    <w:rsid w:val="008B22A6"/>
    <w:rsid w:val="008C45AF"/>
    <w:rsid w:val="008D6AE5"/>
    <w:rsid w:val="008E2F3D"/>
    <w:rsid w:val="00905AB4"/>
    <w:rsid w:val="00925851"/>
    <w:rsid w:val="00933105"/>
    <w:rsid w:val="009365D9"/>
    <w:rsid w:val="00936E39"/>
    <w:rsid w:val="0094239F"/>
    <w:rsid w:val="00960CE7"/>
    <w:rsid w:val="009936FB"/>
    <w:rsid w:val="009A45F3"/>
    <w:rsid w:val="009B44CA"/>
    <w:rsid w:val="009C15B0"/>
    <w:rsid w:val="00A058A7"/>
    <w:rsid w:val="00A069C7"/>
    <w:rsid w:val="00A10455"/>
    <w:rsid w:val="00A13CFC"/>
    <w:rsid w:val="00A23527"/>
    <w:rsid w:val="00A25DA0"/>
    <w:rsid w:val="00A31006"/>
    <w:rsid w:val="00A419BB"/>
    <w:rsid w:val="00A55AE9"/>
    <w:rsid w:val="00A6429F"/>
    <w:rsid w:val="00A77A70"/>
    <w:rsid w:val="00A842F9"/>
    <w:rsid w:val="00A850D7"/>
    <w:rsid w:val="00AA4320"/>
    <w:rsid w:val="00AB38C4"/>
    <w:rsid w:val="00AD7E39"/>
    <w:rsid w:val="00B13C51"/>
    <w:rsid w:val="00B16E9D"/>
    <w:rsid w:val="00B42A18"/>
    <w:rsid w:val="00B63AC4"/>
    <w:rsid w:val="00B918BE"/>
    <w:rsid w:val="00B943A5"/>
    <w:rsid w:val="00BB3C3A"/>
    <w:rsid w:val="00BD1CB2"/>
    <w:rsid w:val="00BE3340"/>
    <w:rsid w:val="00C17208"/>
    <w:rsid w:val="00C30630"/>
    <w:rsid w:val="00C510BB"/>
    <w:rsid w:val="00C53016"/>
    <w:rsid w:val="00C56BAA"/>
    <w:rsid w:val="00C60A81"/>
    <w:rsid w:val="00C64E82"/>
    <w:rsid w:val="00C95FDB"/>
    <w:rsid w:val="00CA56C8"/>
    <w:rsid w:val="00CA6181"/>
    <w:rsid w:val="00CA6B35"/>
    <w:rsid w:val="00CA728B"/>
    <w:rsid w:val="00CA7737"/>
    <w:rsid w:val="00CC3263"/>
    <w:rsid w:val="00CE42AF"/>
    <w:rsid w:val="00CE48DC"/>
    <w:rsid w:val="00CF5563"/>
    <w:rsid w:val="00CF5ABC"/>
    <w:rsid w:val="00D00E4C"/>
    <w:rsid w:val="00D0645D"/>
    <w:rsid w:val="00D12AE0"/>
    <w:rsid w:val="00D140D2"/>
    <w:rsid w:val="00D20177"/>
    <w:rsid w:val="00D51C1D"/>
    <w:rsid w:val="00D55B9E"/>
    <w:rsid w:val="00D6753D"/>
    <w:rsid w:val="00D80EA3"/>
    <w:rsid w:val="00D92874"/>
    <w:rsid w:val="00D92F28"/>
    <w:rsid w:val="00D94322"/>
    <w:rsid w:val="00DA16F6"/>
    <w:rsid w:val="00DA3ABE"/>
    <w:rsid w:val="00E024C1"/>
    <w:rsid w:val="00E04A6A"/>
    <w:rsid w:val="00E1574E"/>
    <w:rsid w:val="00E17487"/>
    <w:rsid w:val="00E55FCB"/>
    <w:rsid w:val="00E74B52"/>
    <w:rsid w:val="00F00E08"/>
    <w:rsid w:val="00F05C3D"/>
    <w:rsid w:val="00F56C9E"/>
    <w:rsid w:val="00F7347B"/>
    <w:rsid w:val="00FC24F1"/>
    <w:rsid w:val="00FC4ECC"/>
    <w:rsid w:val="00FE6AD9"/>
    <w:rsid w:val="00FE74A5"/>
    <w:rsid w:val="00FF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2F634"/>
  <w15:docId w15:val="{00EC4B77-F35E-4A47-8F1A-F1FA8ED0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1E6"/>
    <w:pPr>
      <w:tabs>
        <w:tab w:val="center" w:pos="4320"/>
        <w:tab w:val="right" w:pos="8640"/>
      </w:tabs>
    </w:pPr>
  </w:style>
  <w:style w:type="paragraph" w:styleId="Footer">
    <w:name w:val="footer"/>
    <w:basedOn w:val="Normal"/>
    <w:rsid w:val="005941E6"/>
    <w:pPr>
      <w:tabs>
        <w:tab w:val="center" w:pos="4320"/>
        <w:tab w:val="right" w:pos="8640"/>
      </w:tabs>
    </w:pPr>
  </w:style>
  <w:style w:type="paragraph" w:styleId="BalloonText">
    <w:name w:val="Balloon Text"/>
    <w:basedOn w:val="Normal"/>
    <w:link w:val="BalloonTextChar"/>
    <w:semiHidden/>
    <w:unhideWhenUsed/>
    <w:rsid w:val="00D00E4C"/>
    <w:rPr>
      <w:rFonts w:ascii="Segoe UI" w:hAnsi="Segoe UI" w:cs="Segoe UI"/>
      <w:sz w:val="18"/>
      <w:szCs w:val="18"/>
    </w:rPr>
  </w:style>
  <w:style w:type="character" w:customStyle="1" w:styleId="BalloonTextChar">
    <w:name w:val="Balloon Text Char"/>
    <w:basedOn w:val="DefaultParagraphFont"/>
    <w:link w:val="BalloonText"/>
    <w:semiHidden/>
    <w:rsid w:val="00D0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0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Peabody\Documents\Custom%20Office%20Templates\SB%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 Letter</Template>
  <TotalTime>119</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Bridgton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 Peabody, Jr.</dc:creator>
  <cp:lastModifiedBy>Georgiann M Fleck</cp:lastModifiedBy>
  <cp:revision>4</cp:revision>
  <cp:lastPrinted>2020-06-12T19:05:00Z</cp:lastPrinted>
  <dcterms:created xsi:type="dcterms:W3CDTF">2020-06-12T17:56:00Z</dcterms:created>
  <dcterms:modified xsi:type="dcterms:W3CDTF">2020-06-12T20:20:00Z</dcterms:modified>
</cp:coreProperties>
</file>