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7E3F" w14:textId="77777777" w:rsidR="00E42B15" w:rsidRDefault="00487B20">
      <w:pPr>
        <w:tabs>
          <w:tab w:val="right" w:pos="9360"/>
        </w:tabs>
        <w:spacing w:before="28" w:line="226" w:lineRule="exact"/>
        <w:ind w:left="21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Bridgton Planning Board Meeting Minutes</w:t>
      </w:r>
      <w:r>
        <w:rPr>
          <w:rFonts w:ascii="Calibri" w:eastAsia="Calibri" w:hAnsi="Calibri"/>
          <w:b/>
          <w:color w:val="000000"/>
        </w:rPr>
        <w:tab/>
        <w:t>May 3,2022</w:t>
      </w:r>
    </w:p>
    <w:p w14:paraId="6D0C008A" w14:textId="77777777" w:rsidR="00E42B15" w:rsidRDefault="00487B20">
      <w:pPr>
        <w:tabs>
          <w:tab w:val="right" w:pos="9360"/>
        </w:tabs>
        <w:spacing w:before="29" w:after="225" w:line="240" w:lineRule="exact"/>
        <w:ind w:left="216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>In Person Meeting</w:t>
      </w:r>
      <w:r>
        <w:rPr>
          <w:rFonts w:ascii="Calibri" w:eastAsia="Calibri" w:hAnsi="Calibri"/>
          <w:b/>
          <w:color w:val="000000"/>
          <w:sz w:val="20"/>
        </w:rPr>
        <w:tab/>
      </w:r>
      <w:r>
        <w:rPr>
          <w:rFonts w:ascii="Calibri" w:eastAsia="Calibri" w:hAnsi="Calibri"/>
          <w:b/>
          <w:color w:val="000000"/>
        </w:rPr>
        <w:t>5:00 pm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720"/>
        <w:gridCol w:w="4051"/>
        <w:gridCol w:w="629"/>
      </w:tblGrid>
      <w:tr w:rsidR="00E42B15" w14:paraId="1D6AF32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D9D2E" w14:textId="77777777" w:rsidR="00E42B15" w:rsidRDefault="00487B20">
            <w:pPr>
              <w:spacing w:before="38" w:after="17" w:line="223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Board Members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3A8AD" w14:textId="77777777" w:rsidR="00E42B15" w:rsidRDefault="00487B20">
            <w:pPr>
              <w:spacing w:before="38" w:after="17" w:line="223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Staff Member</w:t>
            </w:r>
          </w:p>
        </w:tc>
      </w:tr>
      <w:tr w:rsidR="00E42B15" w14:paraId="6BF16434" w14:textId="7777777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FF42B" w14:textId="77777777" w:rsidR="00E42B15" w:rsidRDefault="00487B20">
            <w:pPr>
              <w:spacing w:before="33" w:after="13" w:line="222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Deb Brusini, Chair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6E1E6" w14:textId="77777777" w:rsidR="00E42B15" w:rsidRDefault="00487B20">
            <w:pPr>
              <w:spacing w:before="33" w:after="12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50AF3" w14:textId="77777777" w:rsidR="00E42B15" w:rsidRDefault="00487B20">
            <w:pPr>
              <w:spacing w:before="33" w:after="9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Brenda Day, Code Enforcement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1D04F" w14:textId="77777777" w:rsidR="00E42B15" w:rsidRDefault="00487B20">
            <w:pPr>
              <w:spacing w:before="33" w:after="12" w:line="223" w:lineRule="exact"/>
              <w:ind w:right="81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</w:tr>
      <w:tr w:rsidR="00E42B15" w14:paraId="03A314A3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E023F" w14:textId="77777777" w:rsidR="00E42B15" w:rsidRDefault="00487B20">
            <w:pPr>
              <w:spacing w:before="32" w:after="23" w:line="222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Ken Gibbs-Vice Chair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8FF55" w14:textId="77777777" w:rsidR="00E42B15" w:rsidRDefault="00487B20">
            <w:pPr>
              <w:spacing w:before="32" w:after="22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82E8E" w14:textId="77777777" w:rsidR="00E42B15" w:rsidRDefault="00487B20">
            <w:pPr>
              <w:spacing w:before="32" w:after="18" w:line="227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Loralee Phillips, Admin Asst., Staff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CCC9" w14:textId="77777777" w:rsidR="00E42B15" w:rsidRDefault="00487B2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E42B15" w14:paraId="2EFD0BF5" w14:textId="7777777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B6DFC" w14:textId="77777777" w:rsidR="00E42B15" w:rsidRDefault="00487B20">
            <w:pPr>
              <w:spacing w:after="18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Greg Watkins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BF0" w14:textId="77777777" w:rsidR="00E42B15" w:rsidRDefault="00487B2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7934A" w14:textId="77777777" w:rsidR="00E42B15" w:rsidRDefault="00487B20">
            <w:pPr>
              <w:spacing w:after="18" w:line="227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Linda LaCroix, Dir. Of Comm Development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5433" w14:textId="77777777" w:rsidR="00E42B15" w:rsidRDefault="00487B2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E42B15" w14:paraId="6402BEA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09144" w14:textId="77777777" w:rsidR="00E42B15" w:rsidRDefault="00487B20">
            <w:pPr>
              <w:spacing w:before="33" w:after="13" w:line="222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Dee Miller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1C0AF" w14:textId="77777777" w:rsidR="00E42B15" w:rsidRDefault="00487B20">
            <w:pPr>
              <w:spacing w:before="33" w:after="12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9D163" w14:textId="77777777" w:rsidR="00E42B15" w:rsidRDefault="00487B2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E42B15" w14:paraId="5B95C7DE" w14:textId="7777777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9A220" w14:textId="77777777" w:rsidR="00E42B15" w:rsidRDefault="00487B20">
            <w:pPr>
              <w:spacing w:before="33" w:after="23" w:line="222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Dan Harden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D9712" w14:textId="77777777" w:rsidR="00E42B15" w:rsidRDefault="00487B20">
            <w:pPr>
              <w:spacing w:before="33" w:after="22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4129" w14:textId="77777777" w:rsidR="00E42B15" w:rsidRDefault="00487B2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E42B15" w14:paraId="448119F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177E0" w14:textId="77777777" w:rsidR="00E42B15" w:rsidRDefault="00487B20">
            <w:pPr>
              <w:spacing w:before="32" w:after="14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Cathy DiPietro-Alternate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09940" w14:textId="77777777" w:rsidR="00E42B15" w:rsidRDefault="00487B20">
            <w:pPr>
              <w:spacing w:before="32" w:after="18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41406" w14:textId="77777777" w:rsidR="00E42B15" w:rsidRDefault="00487B2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E42B15" w14:paraId="077D18E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E3F99" w14:textId="77777777" w:rsidR="00E42B15" w:rsidRDefault="00487B20">
            <w:pPr>
              <w:spacing w:before="33" w:after="28" w:line="222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Rolf Madsen- Alternate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A97C4" w14:textId="77777777" w:rsidR="00E42B15" w:rsidRDefault="00487B20">
            <w:pPr>
              <w:spacing w:before="33" w:after="27"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031C" w14:textId="77777777" w:rsidR="00E42B15" w:rsidRDefault="00487B2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6530ED38" w14:textId="77777777" w:rsidR="00E42B15" w:rsidRDefault="00E42B15">
      <w:pPr>
        <w:spacing w:after="246" w:line="20" w:lineRule="exact"/>
      </w:pPr>
    </w:p>
    <w:p w14:paraId="210969FE" w14:textId="77777777" w:rsidR="00E42B15" w:rsidRDefault="00487B20">
      <w:pPr>
        <w:spacing w:line="223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Call to Order</w:t>
      </w:r>
    </w:p>
    <w:p w14:paraId="0133F74A" w14:textId="77777777" w:rsidR="00E42B15" w:rsidRDefault="00487B20">
      <w:pPr>
        <w:spacing w:before="219" w:line="226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Deb Brusini, Chair, calls the meeting to order at 5:00 pm on May 3, 2022.</w:t>
      </w:r>
    </w:p>
    <w:p w14:paraId="41A28655" w14:textId="77777777" w:rsidR="00E42B15" w:rsidRDefault="00487B20">
      <w:pPr>
        <w:spacing w:before="215" w:line="226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The Pledge of Allegiance</w:t>
      </w:r>
    </w:p>
    <w:p w14:paraId="13084A6B" w14:textId="77777777" w:rsidR="00E42B15" w:rsidRDefault="00487B20">
      <w:pPr>
        <w:spacing w:before="161" w:line="280" w:lineRule="exact"/>
        <w:ind w:left="72" w:right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Chair Brusini appointed alternate, Rolf Madsen as a voting member and Cathy DiPietro to participate, no vote.</w:t>
      </w:r>
    </w:p>
    <w:p w14:paraId="401B9A27" w14:textId="77777777" w:rsidR="00E42B15" w:rsidRDefault="00487B20">
      <w:pPr>
        <w:spacing w:before="344" w:line="227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Approval of Minutes</w:t>
      </w:r>
    </w:p>
    <w:p w14:paraId="7DF5953E" w14:textId="77777777" w:rsidR="00E42B15" w:rsidRDefault="00487B20">
      <w:pPr>
        <w:tabs>
          <w:tab w:val="left" w:pos="1584"/>
          <w:tab w:val="left" w:pos="3744"/>
        </w:tabs>
        <w:spacing w:before="306" w:line="226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>March 15, 2022,</w:t>
      </w:r>
      <w:r>
        <w:rPr>
          <w:rFonts w:ascii="Calibri" w:eastAsia="Calibri" w:hAnsi="Calibri"/>
          <w:color w:val="000000"/>
        </w:rPr>
        <w:tab/>
        <w:t>Moved by Dan Harden, Second by Ken Gibbs</w:t>
      </w:r>
    </w:p>
    <w:p w14:paraId="516B6BE0" w14:textId="77777777" w:rsidR="00E42B15" w:rsidRDefault="00487B20">
      <w:pPr>
        <w:spacing w:before="43" w:line="223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 CARRIES 4/0, 1 abstention</w:t>
      </w:r>
    </w:p>
    <w:p w14:paraId="21165010" w14:textId="77777777" w:rsidR="00E42B15" w:rsidRDefault="00487B20">
      <w:pPr>
        <w:tabs>
          <w:tab w:val="left" w:pos="1584"/>
          <w:tab w:val="left" w:pos="3744"/>
        </w:tabs>
        <w:spacing w:before="315" w:line="226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>April 25, 2022,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>Moved by Ken Gibbs, Second by Dan Harden</w:t>
      </w:r>
    </w:p>
    <w:p w14:paraId="700A2790" w14:textId="77777777" w:rsidR="00E42B15" w:rsidRDefault="00487B20">
      <w:pPr>
        <w:spacing w:before="42" w:line="223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 CARRIES 5/0</w:t>
      </w:r>
    </w:p>
    <w:p w14:paraId="509CB087" w14:textId="77777777" w:rsidR="00E42B15" w:rsidRDefault="00487B20">
      <w:pPr>
        <w:tabs>
          <w:tab w:val="left" w:pos="1584"/>
          <w:tab w:val="left" w:pos="3744"/>
        </w:tabs>
        <w:spacing w:before="315" w:line="226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color w:val="000000"/>
        </w:rPr>
        <w:t>April 18, 2022,</w:t>
      </w:r>
      <w:r>
        <w:rPr>
          <w:rFonts w:ascii="Calibri" w:eastAsia="Calibri" w:hAnsi="Calibri"/>
          <w:color w:val="000000"/>
        </w:rPr>
        <w:tab/>
        <w:t>Moved by Dan Harden, Second by Ken Gibbs</w:t>
      </w:r>
    </w:p>
    <w:p w14:paraId="262D1691" w14:textId="77777777" w:rsidR="00E42B15" w:rsidRDefault="00487B20">
      <w:pPr>
        <w:spacing w:before="43" w:line="223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 CARRIES 4/0</w:t>
      </w:r>
    </w:p>
    <w:p w14:paraId="2AC78541" w14:textId="77777777" w:rsidR="00E42B15" w:rsidRDefault="00487B20">
      <w:pPr>
        <w:spacing w:before="876" w:line="223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Item #4 Old Business</w:t>
      </w:r>
    </w:p>
    <w:p w14:paraId="434FDA84" w14:textId="77777777" w:rsidR="00E42B15" w:rsidRDefault="00487B20">
      <w:pPr>
        <w:numPr>
          <w:ilvl w:val="0"/>
          <w:numId w:val="3"/>
        </w:numPr>
        <w:tabs>
          <w:tab w:val="clear" w:pos="432"/>
          <w:tab w:val="left" w:pos="1080"/>
        </w:tabs>
        <w:spacing w:before="190" w:line="226" w:lineRule="exact"/>
        <w:ind w:left="648"/>
        <w:textAlignment w:val="baseline"/>
        <w:rPr>
          <w:rFonts w:ascii="Calibri" w:eastAsia="Calibri" w:hAnsi="Calibri"/>
          <w:b/>
          <w:color w:val="000000"/>
          <w:spacing w:val="-2"/>
        </w:rPr>
      </w:pPr>
      <w:r>
        <w:rPr>
          <w:rFonts w:ascii="Calibri" w:eastAsia="Calibri" w:hAnsi="Calibri"/>
          <w:b/>
          <w:color w:val="000000"/>
          <w:spacing w:val="-2"/>
        </w:rPr>
        <w:t>Nouria Energy, LLC</w:t>
      </w:r>
    </w:p>
    <w:p w14:paraId="697ED3DD" w14:textId="77777777" w:rsidR="00E42B15" w:rsidRDefault="00487B20">
      <w:pPr>
        <w:spacing w:before="43" w:line="223" w:lineRule="exact"/>
        <w:ind w:left="648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443 Portland Rd</w:t>
      </w:r>
    </w:p>
    <w:p w14:paraId="4192C44A" w14:textId="77777777" w:rsidR="00E42B15" w:rsidRDefault="00487B20">
      <w:pPr>
        <w:spacing w:before="50" w:line="226" w:lineRule="exact"/>
        <w:ind w:left="648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Map 5 Lot 85-1</w:t>
      </w:r>
    </w:p>
    <w:p w14:paraId="36812027" w14:textId="77777777" w:rsidR="00E42B15" w:rsidRDefault="00487B20">
      <w:pPr>
        <w:spacing w:before="43" w:line="226" w:lineRule="exact"/>
        <w:ind w:left="648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Map 5 Lot 85-2</w:t>
      </w:r>
    </w:p>
    <w:p w14:paraId="12BB46C5" w14:textId="77777777" w:rsidR="00E42B15" w:rsidRDefault="00487B20">
      <w:pPr>
        <w:spacing w:before="272" w:line="271" w:lineRule="exact"/>
        <w:ind w:left="72" w:right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Conversation ensued between the Board, Engineer Norm Chamberlain, and the public regarding traffic, scenic and noise impacts. The Board requested a marketing study, breakout of pump design, septic design, and landscaping plan be submitted for next Public H</w:t>
      </w:r>
      <w:r>
        <w:rPr>
          <w:rFonts w:ascii="Calibri" w:eastAsia="Calibri" w:hAnsi="Calibri"/>
          <w:color w:val="000000"/>
        </w:rPr>
        <w:t xml:space="preserve">earing on </w:t>
      </w:r>
      <w:r>
        <w:rPr>
          <w:rFonts w:ascii="Calibri" w:eastAsia="Calibri" w:hAnsi="Calibri"/>
          <w:i/>
          <w:color w:val="000000"/>
          <w:sz w:val="23"/>
        </w:rPr>
        <w:t>June 7, 2022, at 5:00pm.</w:t>
      </w:r>
    </w:p>
    <w:p w14:paraId="3596BBCC" w14:textId="77777777" w:rsidR="00E42B15" w:rsidRDefault="00487B20">
      <w:pPr>
        <w:numPr>
          <w:ilvl w:val="0"/>
          <w:numId w:val="3"/>
        </w:numPr>
        <w:tabs>
          <w:tab w:val="clear" w:pos="432"/>
          <w:tab w:val="left" w:pos="1080"/>
        </w:tabs>
        <w:spacing w:before="585" w:line="226" w:lineRule="exact"/>
        <w:ind w:left="648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Patterson Companies, LLC/Kaleb Bourassa</w:t>
      </w:r>
    </w:p>
    <w:p w14:paraId="72AF5ED8" w14:textId="77777777" w:rsidR="00E42B15" w:rsidRDefault="00487B20">
      <w:pPr>
        <w:spacing w:before="48" w:line="223" w:lineRule="exact"/>
        <w:ind w:left="648"/>
        <w:textAlignment w:val="baseline"/>
        <w:rPr>
          <w:rFonts w:ascii="Calibri" w:eastAsia="Calibri" w:hAnsi="Calibri"/>
          <w:b/>
          <w:color w:val="000000"/>
          <w:spacing w:val="-2"/>
        </w:rPr>
      </w:pPr>
      <w:r>
        <w:rPr>
          <w:rFonts w:ascii="Calibri" w:eastAsia="Calibri" w:hAnsi="Calibri"/>
          <w:b/>
          <w:color w:val="000000"/>
          <w:spacing w:val="-2"/>
        </w:rPr>
        <w:t>Portland Rd</w:t>
      </w:r>
    </w:p>
    <w:p w14:paraId="4CD66739" w14:textId="77777777" w:rsidR="00E42B15" w:rsidRDefault="00487B20">
      <w:pPr>
        <w:spacing w:before="45" w:line="227" w:lineRule="exact"/>
        <w:ind w:left="648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Map 10 Lot 3-3</w:t>
      </w:r>
    </w:p>
    <w:p w14:paraId="5842DF21" w14:textId="77777777" w:rsidR="00E42B15" w:rsidRDefault="00487B20">
      <w:pPr>
        <w:spacing w:before="273" w:line="221" w:lineRule="exact"/>
        <w:ind w:left="72"/>
        <w:jc w:val="center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1</w:t>
      </w:r>
    </w:p>
    <w:p w14:paraId="1876E4A2" w14:textId="77777777" w:rsidR="00E42B15" w:rsidRDefault="00E42B15">
      <w:pPr>
        <w:sectPr w:rsidR="00E42B15">
          <w:pgSz w:w="12240" w:h="15840"/>
          <w:pgMar w:top="1440" w:right="1330" w:bottom="604" w:left="1330" w:header="720" w:footer="720" w:gutter="0"/>
          <w:cols w:space="720"/>
        </w:sectPr>
      </w:pPr>
    </w:p>
    <w:p w14:paraId="242DE70E" w14:textId="77777777" w:rsidR="00E42B15" w:rsidRDefault="00487B20">
      <w:pPr>
        <w:spacing w:line="231" w:lineRule="exact"/>
        <w:ind w:left="720"/>
        <w:textAlignment w:val="baseline"/>
        <w:rPr>
          <w:rFonts w:ascii="Calibri" w:eastAsia="Calibri" w:hAnsi="Calibri"/>
          <w:b/>
          <w:i/>
          <w:color w:val="000000"/>
        </w:rPr>
      </w:pPr>
      <w:r>
        <w:rPr>
          <w:rFonts w:ascii="Calibri" w:eastAsia="Calibri" w:hAnsi="Calibri"/>
          <w:b/>
          <w:i/>
          <w:color w:val="000000"/>
        </w:rPr>
        <w:lastRenderedPageBreak/>
        <w:t>Findings of Fact &amp; Conclusions of Law</w:t>
      </w:r>
    </w:p>
    <w:p w14:paraId="1005D383" w14:textId="77777777" w:rsidR="00E42B15" w:rsidRDefault="00487B20">
      <w:pPr>
        <w:spacing w:before="290" w:line="271" w:lineRule="exact"/>
        <w:ind w:left="144" w:right="576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MOTION </w:t>
      </w:r>
      <w:r>
        <w:rPr>
          <w:rFonts w:ascii="Calibri" w:eastAsia="Calibri" w:hAnsi="Calibri"/>
          <w:color w:val="000000"/>
        </w:rPr>
        <w:t xml:space="preserve">Dan Harden moved to approve the Findings of Fact &amp; Conclusions of Law, second by Rolf Madsen, Dee stepped away </w:t>
      </w:r>
      <w:r>
        <w:rPr>
          <w:rFonts w:ascii="Calibri" w:eastAsia="Calibri" w:hAnsi="Calibri"/>
          <w:b/>
          <w:color w:val="000000"/>
        </w:rPr>
        <w:t>MOTION CARRIES 4/0</w:t>
      </w:r>
    </w:p>
    <w:p w14:paraId="4A9010BF" w14:textId="77777777" w:rsidR="00E42B15" w:rsidRDefault="00487B20">
      <w:pPr>
        <w:spacing w:before="564" w:line="242" w:lineRule="exact"/>
        <w:ind w:left="720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4C. NEK Assets, LLC/Sweet Dirt- Brian Nielsen</w:t>
      </w:r>
    </w:p>
    <w:p w14:paraId="13DF4628" w14:textId="77777777" w:rsidR="00E42B15" w:rsidRDefault="00487B20">
      <w:pPr>
        <w:spacing w:before="32" w:line="242" w:lineRule="exact"/>
        <w:ind w:left="720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1 Beaver Creek Farm Rd</w:t>
      </w:r>
    </w:p>
    <w:p w14:paraId="77932D0B" w14:textId="77777777" w:rsidR="00E42B15" w:rsidRDefault="00487B20">
      <w:pPr>
        <w:spacing w:before="32" w:line="242" w:lineRule="exact"/>
        <w:ind w:left="720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Map 6 Lot 5D</w:t>
      </w:r>
    </w:p>
    <w:p w14:paraId="6433E7E5" w14:textId="77777777" w:rsidR="00E42B15" w:rsidRDefault="00487B20">
      <w:pPr>
        <w:spacing w:before="21" w:line="232" w:lineRule="exact"/>
        <w:ind w:left="720"/>
        <w:textAlignment w:val="baseline"/>
        <w:rPr>
          <w:rFonts w:ascii="Calibri" w:eastAsia="Calibri" w:hAnsi="Calibri"/>
          <w:b/>
          <w:i/>
          <w:color w:val="000000"/>
        </w:rPr>
      </w:pPr>
      <w:r>
        <w:rPr>
          <w:rFonts w:ascii="Calibri" w:eastAsia="Calibri" w:hAnsi="Calibri"/>
          <w:b/>
          <w:i/>
          <w:color w:val="000000"/>
        </w:rPr>
        <w:t>Findings of Fact &amp; Conclusions of Law</w:t>
      </w:r>
    </w:p>
    <w:p w14:paraId="3654216C" w14:textId="77777777" w:rsidR="00E42B15" w:rsidRDefault="00487B20">
      <w:pPr>
        <w:spacing w:before="285" w:line="271" w:lineRule="exact"/>
        <w:ind w:left="144" w:right="432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MOTION</w:t>
      </w:r>
      <w:r>
        <w:rPr>
          <w:rFonts w:ascii="Calibri" w:eastAsia="Calibri" w:hAnsi="Calibri"/>
          <w:b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Dan Harden moved to approve </w:t>
      </w:r>
      <w:r>
        <w:rPr>
          <w:rFonts w:ascii="Calibri" w:eastAsia="Calibri" w:hAnsi="Calibri"/>
          <w:i/>
          <w:color w:val="000000"/>
        </w:rPr>
        <w:t>Findings of Fact &amp; Conclusions of Law</w:t>
      </w:r>
      <w:r>
        <w:rPr>
          <w:rFonts w:ascii="Calibri" w:eastAsia="Calibri" w:hAnsi="Calibri"/>
          <w:color w:val="000000"/>
        </w:rPr>
        <w:t xml:space="preserve">, Second by Ken Gibbs </w:t>
      </w:r>
      <w:r>
        <w:rPr>
          <w:rFonts w:ascii="Calibri" w:eastAsia="Calibri" w:hAnsi="Calibri"/>
          <w:b/>
          <w:color w:val="000000"/>
        </w:rPr>
        <w:t>MOTION CARRIES 4/0</w:t>
      </w:r>
    </w:p>
    <w:p w14:paraId="5492EEEB" w14:textId="77777777" w:rsidR="00E42B15" w:rsidRDefault="00487B20">
      <w:pPr>
        <w:spacing w:before="574" w:line="242" w:lineRule="exact"/>
        <w:ind w:left="144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Item #5 New Business</w:t>
      </w:r>
    </w:p>
    <w:p w14:paraId="23E4A08A" w14:textId="77777777" w:rsidR="00E42B15" w:rsidRDefault="00487B20">
      <w:pPr>
        <w:numPr>
          <w:ilvl w:val="0"/>
          <w:numId w:val="4"/>
        </w:numPr>
        <w:tabs>
          <w:tab w:val="clear" w:pos="432"/>
          <w:tab w:val="left" w:pos="1152"/>
        </w:tabs>
        <w:spacing w:before="300" w:line="242" w:lineRule="exact"/>
        <w:ind w:left="720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Camp Woodlands Subdivision</w:t>
      </w:r>
    </w:p>
    <w:p w14:paraId="14EF8894" w14:textId="77777777" w:rsidR="00E42B15" w:rsidRDefault="00487B20">
      <w:pPr>
        <w:spacing w:before="27" w:line="242" w:lineRule="exact"/>
        <w:ind w:left="720"/>
        <w:textAlignment w:val="baseline"/>
        <w:rPr>
          <w:rFonts w:ascii="Calibri" w:eastAsia="Calibri" w:hAnsi="Calibri"/>
          <w:b/>
          <w:color w:val="000000"/>
          <w:spacing w:val="-2"/>
        </w:rPr>
      </w:pPr>
      <w:r>
        <w:rPr>
          <w:rFonts w:ascii="Calibri" w:eastAsia="Calibri" w:hAnsi="Calibri"/>
          <w:b/>
          <w:color w:val="000000"/>
          <w:spacing w:val="-2"/>
        </w:rPr>
        <w:t>Kansas Rd</w:t>
      </w:r>
    </w:p>
    <w:p w14:paraId="44576351" w14:textId="77777777" w:rsidR="00E42B15" w:rsidRDefault="00487B20">
      <w:pPr>
        <w:spacing w:before="27" w:line="242" w:lineRule="exact"/>
        <w:ind w:left="720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Map 6 Lot 40</w:t>
      </w:r>
    </w:p>
    <w:p w14:paraId="6789F430" w14:textId="77777777" w:rsidR="00E42B15" w:rsidRDefault="00487B20">
      <w:pPr>
        <w:spacing w:before="26" w:line="231" w:lineRule="exact"/>
        <w:ind w:left="720"/>
        <w:textAlignment w:val="baseline"/>
        <w:rPr>
          <w:rFonts w:ascii="Calibri" w:eastAsia="Calibri" w:hAnsi="Calibri"/>
          <w:b/>
          <w:i/>
          <w:color w:val="000000"/>
        </w:rPr>
      </w:pPr>
      <w:r>
        <w:rPr>
          <w:rFonts w:ascii="Calibri" w:eastAsia="Calibri" w:hAnsi="Calibri"/>
          <w:b/>
          <w:i/>
          <w:color w:val="000000"/>
        </w:rPr>
        <w:t>Residential Subdivision</w:t>
      </w:r>
    </w:p>
    <w:p w14:paraId="3269C681" w14:textId="77777777" w:rsidR="00E42B15" w:rsidRDefault="00487B20">
      <w:pPr>
        <w:spacing w:before="290" w:line="271" w:lineRule="exact"/>
        <w:ind w:left="144" w:right="216"/>
        <w:jc w:val="both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MOTION </w:t>
      </w:r>
      <w:r>
        <w:rPr>
          <w:rFonts w:ascii="Calibri" w:eastAsia="Calibri" w:hAnsi="Calibri"/>
          <w:color w:val="000000"/>
        </w:rPr>
        <w:t xml:space="preserve">Dan Harden moved to approve complete application, Second by Ken Gibbs </w:t>
      </w:r>
      <w:r>
        <w:rPr>
          <w:rFonts w:ascii="Calibri" w:eastAsia="Calibri" w:hAnsi="Calibri"/>
          <w:b/>
          <w:color w:val="000000"/>
        </w:rPr>
        <w:t>MOTION CARRIES 5/0</w:t>
      </w:r>
    </w:p>
    <w:p w14:paraId="1EF12060" w14:textId="77777777" w:rsidR="00E42B15" w:rsidRDefault="00487B20">
      <w:pPr>
        <w:spacing w:line="540" w:lineRule="exact"/>
        <w:ind w:left="144" w:right="216"/>
        <w:jc w:val="both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MOTION </w:t>
      </w:r>
      <w:r>
        <w:rPr>
          <w:rFonts w:ascii="Calibri" w:eastAsia="Calibri" w:hAnsi="Calibri"/>
          <w:color w:val="000000"/>
        </w:rPr>
        <w:t xml:space="preserve">Ken Gibbs moved to schedule a public hearing, Second by Rolf Madsen </w:t>
      </w:r>
      <w:r>
        <w:rPr>
          <w:rFonts w:ascii="Calibri" w:eastAsia="Calibri" w:hAnsi="Calibri"/>
          <w:b/>
          <w:color w:val="000000"/>
        </w:rPr>
        <w:t xml:space="preserve">MOTION CARRIES 5/0 MOTION </w:t>
      </w:r>
      <w:r>
        <w:rPr>
          <w:rFonts w:ascii="Calibri" w:eastAsia="Calibri" w:hAnsi="Calibri"/>
          <w:color w:val="000000"/>
        </w:rPr>
        <w:t xml:space="preserve">Rolf Madsen moved to schedule site visit, second by Dan Harden </w:t>
      </w:r>
      <w:r>
        <w:rPr>
          <w:rFonts w:ascii="Calibri" w:eastAsia="Calibri" w:hAnsi="Calibri"/>
          <w:b/>
          <w:color w:val="000000"/>
        </w:rPr>
        <w:t>MOT</w:t>
      </w:r>
      <w:r>
        <w:rPr>
          <w:rFonts w:ascii="Calibri" w:eastAsia="Calibri" w:hAnsi="Calibri"/>
          <w:b/>
          <w:color w:val="000000"/>
        </w:rPr>
        <w:t>ION CARRIES 5/0</w:t>
      </w:r>
    </w:p>
    <w:p w14:paraId="2373D0BA" w14:textId="77777777" w:rsidR="00E42B15" w:rsidRDefault="00487B20">
      <w:pPr>
        <w:numPr>
          <w:ilvl w:val="0"/>
          <w:numId w:val="4"/>
        </w:numPr>
        <w:tabs>
          <w:tab w:val="clear" w:pos="432"/>
          <w:tab w:val="left" w:pos="1152"/>
        </w:tabs>
        <w:spacing w:before="537" w:line="274" w:lineRule="exact"/>
        <w:ind w:left="720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Shawnee Peak Holding, LLC </w:t>
      </w:r>
      <w:r>
        <w:rPr>
          <w:rFonts w:ascii="Calibri" w:eastAsia="Calibri" w:hAnsi="Calibri"/>
          <w:b/>
          <w:color w:val="000000"/>
        </w:rPr>
        <w:br/>
        <w:t>Route 302 &amp; Mountain Rd</w:t>
      </w:r>
    </w:p>
    <w:p w14:paraId="2D1B3ED9" w14:textId="77777777" w:rsidR="00E42B15" w:rsidRDefault="00487B20">
      <w:pPr>
        <w:spacing w:before="27" w:line="242" w:lineRule="exact"/>
        <w:ind w:left="720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Map 12 Lot 44</w:t>
      </w:r>
    </w:p>
    <w:p w14:paraId="0946C50E" w14:textId="77777777" w:rsidR="00E42B15" w:rsidRDefault="00487B20">
      <w:pPr>
        <w:spacing w:before="258" w:line="271" w:lineRule="exact"/>
        <w:ind w:left="144" w:right="288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Conversation ensued between the Board and George Sawyer regarding a pre-application for overflow parking lot. It was determined that DEP approval will be necessary. Rolf Madse</w:t>
      </w:r>
      <w:r>
        <w:rPr>
          <w:rFonts w:ascii="Calibri" w:eastAsia="Calibri" w:hAnsi="Calibri"/>
          <w:color w:val="000000"/>
        </w:rPr>
        <w:t>n recused himself.</w:t>
      </w:r>
    </w:p>
    <w:p w14:paraId="7B0262BA" w14:textId="77777777" w:rsidR="00E42B15" w:rsidRDefault="00487B20">
      <w:pPr>
        <w:spacing w:before="844" w:line="242" w:lineRule="exact"/>
        <w:ind w:left="144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Item #8 Adjourn</w:t>
      </w:r>
    </w:p>
    <w:p w14:paraId="57960D46" w14:textId="1ACB74C1" w:rsidR="00E42B15" w:rsidRPr="00FE72EE" w:rsidRDefault="00487B20" w:rsidP="00FE72EE">
      <w:pPr>
        <w:spacing w:before="296" w:line="242" w:lineRule="exact"/>
        <w:ind w:left="144"/>
        <w:textAlignment w:val="baseline"/>
        <w:rPr>
          <w:rFonts w:ascii="Calibri" w:eastAsia="Calibri" w:hAnsi="Calibri"/>
          <w:b/>
          <w:color w:val="000000"/>
        </w:rPr>
        <w:sectPr w:rsidR="00E42B15" w:rsidRPr="00FE72EE">
          <w:pgSz w:w="12240" w:h="15840"/>
          <w:pgMar w:top="1440" w:right="1402" w:bottom="604" w:left="1258" w:header="720" w:footer="720" w:gutter="0"/>
          <w:cols w:space="720"/>
        </w:sectPr>
      </w:pPr>
      <w:r>
        <w:rPr>
          <w:rFonts w:ascii="Calibri" w:eastAsia="Calibri" w:hAnsi="Calibri"/>
          <w:b/>
          <w:color w:val="000000"/>
        </w:rPr>
        <w:t xml:space="preserve">MOTION </w:t>
      </w:r>
      <w:r>
        <w:rPr>
          <w:rFonts w:ascii="Calibri" w:eastAsia="Calibri" w:hAnsi="Calibri"/>
          <w:color w:val="000000"/>
        </w:rPr>
        <w:t xml:space="preserve">Ken Gibbs moved to adjourn, second by Rolf Madsen </w:t>
      </w:r>
      <w:r>
        <w:rPr>
          <w:rFonts w:ascii="Calibri" w:eastAsia="Calibri" w:hAnsi="Calibri"/>
          <w:b/>
          <w:color w:val="000000"/>
        </w:rPr>
        <w:t>MOTION CARRIES 5/</w:t>
      </w:r>
      <w:r w:rsidR="00FE72EE">
        <w:rPr>
          <w:rFonts w:ascii="Calibri" w:eastAsia="Calibri" w:hAnsi="Calibri"/>
          <w:b/>
          <w:color w:val="000000"/>
        </w:rPr>
        <w:t>0</w:t>
      </w:r>
    </w:p>
    <w:p w14:paraId="2CD16313" w14:textId="77777777" w:rsidR="00FE72EE" w:rsidRDefault="00FE72EE" w:rsidP="00FE72EE"/>
    <w:p w14:paraId="675F3459" w14:textId="77777777" w:rsidR="00FE72EE" w:rsidRDefault="00FE72EE" w:rsidP="00FE72EE"/>
    <w:p w14:paraId="52197E87" w14:textId="77D2A70A" w:rsidR="00FE72EE" w:rsidRPr="00FE72EE" w:rsidRDefault="00FE72EE" w:rsidP="00FE72EE">
      <w:pPr>
        <w:sectPr w:rsidR="00FE72EE" w:rsidRPr="00FE72EE">
          <w:pgSz w:w="12240" w:h="15840"/>
          <w:pgMar w:top="1420" w:right="1800" w:bottom="12304" w:left="1800" w:header="720" w:footer="720" w:gutter="0"/>
          <w:cols w:space="720"/>
        </w:sectPr>
      </w:pPr>
    </w:p>
    <w:p w14:paraId="513A8B83" w14:textId="1B5CD89A" w:rsidR="00E42B15" w:rsidRDefault="00E42B15" w:rsidP="00FE72EE">
      <w:pPr>
        <w:spacing w:before="5" w:line="255" w:lineRule="exact"/>
        <w:textAlignment w:val="baseline"/>
        <w:rPr>
          <w:rFonts w:ascii="Arial" w:eastAsia="Arial" w:hAnsi="Arial"/>
          <w:color w:val="000000"/>
        </w:rPr>
      </w:pPr>
    </w:p>
    <w:sectPr w:rsidR="00E42B15">
      <w:pgSz w:w="12240" w:h="15840"/>
      <w:pgMar w:top="1440" w:right="1860" w:bottom="6904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BB55" w14:textId="77777777" w:rsidR="00487B20" w:rsidRDefault="00487B20">
      <w:r>
        <w:separator/>
      </w:r>
    </w:p>
  </w:endnote>
  <w:endnote w:type="continuationSeparator" w:id="0">
    <w:p w14:paraId="59389028" w14:textId="77777777" w:rsidR="00487B20" w:rsidRDefault="0048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6AC2" w14:textId="77777777" w:rsidR="00487B20" w:rsidRDefault="00487B20"/>
  </w:footnote>
  <w:footnote w:type="continuationSeparator" w:id="0">
    <w:p w14:paraId="00DE899F" w14:textId="77777777" w:rsidR="00487B20" w:rsidRDefault="0048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064D"/>
    <w:multiLevelType w:val="multilevel"/>
    <w:tmpl w:val="BC9A0F5E"/>
    <w:lvl w:ilvl="0">
      <w:start w:val="1"/>
      <w:numFmt w:val="upperLetter"/>
      <w:lvlText w:val="4%1."/>
      <w:lvlJc w:val="left"/>
      <w:pPr>
        <w:tabs>
          <w:tab w:val="left" w:pos="432"/>
        </w:tabs>
      </w:pPr>
      <w:rPr>
        <w:rFonts w:ascii="Calibri" w:eastAsia="Calibri" w:hAnsi="Calibri"/>
        <w:b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20B1B"/>
    <w:multiLevelType w:val="multilevel"/>
    <w:tmpl w:val="7232660E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4574A"/>
    <w:multiLevelType w:val="multilevel"/>
    <w:tmpl w:val="D66442A8"/>
    <w:lvl w:ilvl="0">
      <w:start w:val="1"/>
      <w:numFmt w:val="lowerLetter"/>
      <w:lvlText w:val="4%1."/>
      <w:lvlJc w:val="left"/>
      <w:pPr>
        <w:tabs>
          <w:tab w:val="left" w:pos="288"/>
        </w:tabs>
      </w:pPr>
      <w:rPr>
        <w:rFonts w:ascii="Calibri" w:eastAsia="Calibri" w:hAnsi="Calibri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B0269"/>
    <w:multiLevelType w:val="multilevel"/>
    <w:tmpl w:val="43EE82F4"/>
    <w:lvl w:ilvl="0">
      <w:start w:val="1"/>
      <w:numFmt w:val="upperLetter"/>
      <w:lvlText w:val="5%1."/>
      <w:lvlJc w:val="left"/>
      <w:pPr>
        <w:tabs>
          <w:tab w:val="left" w:pos="432"/>
        </w:tabs>
      </w:pPr>
      <w:rPr>
        <w:rFonts w:ascii="Calibri" w:eastAsia="Calibri" w:hAnsi="Calibri"/>
        <w:b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A83B02"/>
    <w:multiLevelType w:val="multilevel"/>
    <w:tmpl w:val="11240AE6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1F79F0"/>
    <w:multiLevelType w:val="multilevel"/>
    <w:tmpl w:val="8EE806C4"/>
    <w:lvl w:ilvl="0">
      <w:start w:val="1"/>
      <w:numFmt w:val="lowerLetter"/>
      <w:lvlText w:val="5%1."/>
      <w:lvlJc w:val="left"/>
      <w:pPr>
        <w:tabs>
          <w:tab w:val="left" w:pos="432"/>
        </w:tabs>
      </w:pPr>
      <w:rPr>
        <w:rFonts w:ascii="Calibri" w:eastAsia="Calibri" w:hAnsi="Calibri"/>
        <w:b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7359673">
    <w:abstractNumId w:val="2"/>
  </w:num>
  <w:num w:numId="2" w16cid:durableId="1357005405">
    <w:abstractNumId w:val="5"/>
  </w:num>
  <w:num w:numId="3" w16cid:durableId="1661078467">
    <w:abstractNumId w:val="0"/>
  </w:num>
  <w:num w:numId="4" w16cid:durableId="1063336565">
    <w:abstractNumId w:val="3"/>
  </w:num>
  <w:num w:numId="5" w16cid:durableId="1059522167">
    <w:abstractNumId w:val="1"/>
  </w:num>
  <w:num w:numId="6" w16cid:durableId="643658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15"/>
    <w:rsid w:val="00487B20"/>
    <w:rsid w:val="00E42B1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0DCA"/>
  <w15:docId w15:val="{F52086E4-9858-486A-8D58-E3C123E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EE"/>
  </w:style>
  <w:style w:type="paragraph" w:styleId="Footer">
    <w:name w:val="footer"/>
    <w:basedOn w:val="Normal"/>
    <w:link w:val="FooterChar"/>
    <w:uiPriority w:val="99"/>
    <w:unhideWhenUsed/>
    <w:rsid w:val="00FE7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- 22.6.7 PBAG - Copy</dc:title>
  <dc:creator>Brenda Day</dc:creator>
  <cp:lastModifiedBy>Loralee Phillips</cp:lastModifiedBy>
  <cp:revision>2</cp:revision>
  <dcterms:created xsi:type="dcterms:W3CDTF">2022-07-21T12:50:00Z</dcterms:created>
  <dcterms:modified xsi:type="dcterms:W3CDTF">2022-07-21T12:54:00Z</dcterms:modified>
</cp:coreProperties>
</file>