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3F59C0" w14:paraId="1B7B0A3C" w14:textId="77777777" w:rsidTr="003F59C0">
        <w:tc>
          <w:tcPr>
            <w:tcW w:w="5040" w:type="dxa"/>
            <w:hideMark/>
          </w:tcPr>
          <w:p w14:paraId="7B3807C5" w14:textId="77777777" w:rsidR="003F59C0" w:rsidRDefault="003F59C0">
            <w:pPr>
              <w:spacing w:line="240" w:lineRule="auto"/>
              <w:rPr>
                <w:rFonts w:cstheme="minorHAnsi"/>
                <w:b/>
                <w:bCs/>
              </w:rPr>
            </w:pPr>
            <w:r>
              <w:rPr>
                <w:rFonts w:cstheme="minorHAnsi"/>
                <w:b/>
                <w:bCs/>
              </w:rPr>
              <w:t>Bridgton Planning Board Meeting Minutes</w:t>
            </w:r>
          </w:p>
        </w:tc>
        <w:tc>
          <w:tcPr>
            <w:tcW w:w="4310" w:type="dxa"/>
            <w:hideMark/>
          </w:tcPr>
          <w:p w14:paraId="2F8EFC8A" w14:textId="04F2C7E9" w:rsidR="003F59C0" w:rsidRDefault="00A51267">
            <w:pPr>
              <w:spacing w:line="240" w:lineRule="auto"/>
              <w:jc w:val="right"/>
              <w:rPr>
                <w:rFonts w:cstheme="minorHAnsi"/>
                <w:b/>
                <w:bCs/>
              </w:rPr>
            </w:pPr>
            <w:r>
              <w:rPr>
                <w:rFonts w:cstheme="minorHAnsi"/>
                <w:b/>
                <w:bCs/>
              </w:rPr>
              <w:t>November 1</w:t>
            </w:r>
            <w:r w:rsidR="003F59C0">
              <w:rPr>
                <w:rFonts w:cstheme="minorHAnsi"/>
                <w:b/>
                <w:bCs/>
              </w:rPr>
              <w:t>, 2022</w:t>
            </w:r>
          </w:p>
        </w:tc>
      </w:tr>
      <w:tr w:rsidR="003F59C0" w14:paraId="7CA96D1A" w14:textId="77777777" w:rsidTr="003F59C0">
        <w:tc>
          <w:tcPr>
            <w:tcW w:w="5040" w:type="dxa"/>
            <w:hideMark/>
          </w:tcPr>
          <w:p w14:paraId="5A4459F1" w14:textId="77777777" w:rsidR="003F59C0" w:rsidRDefault="003F59C0">
            <w:pPr>
              <w:spacing w:line="240" w:lineRule="auto"/>
              <w:rPr>
                <w:rFonts w:cstheme="minorHAnsi"/>
                <w:b/>
                <w:bCs/>
              </w:rPr>
            </w:pPr>
            <w:r>
              <w:rPr>
                <w:rFonts w:cstheme="minorHAnsi"/>
                <w:b/>
                <w:bCs/>
                <w:sz w:val="20"/>
                <w:szCs w:val="20"/>
              </w:rPr>
              <w:t>In Person Meeting</w:t>
            </w:r>
          </w:p>
        </w:tc>
        <w:tc>
          <w:tcPr>
            <w:tcW w:w="4310" w:type="dxa"/>
            <w:hideMark/>
          </w:tcPr>
          <w:p w14:paraId="0B3B4A98" w14:textId="77777777" w:rsidR="003F59C0" w:rsidRDefault="003F59C0">
            <w:pPr>
              <w:spacing w:line="240" w:lineRule="auto"/>
              <w:jc w:val="right"/>
              <w:rPr>
                <w:rFonts w:cstheme="minorHAnsi"/>
                <w:b/>
                <w:bCs/>
              </w:rPr>
            </w:pPr>
            <w:r>
              <w:rPr>
                <w:rFonts w:cstheme="minorHAnsi"/>
                <w:b/>
                <w:bCs/>
              </w:rPr>
              <w:t>5:00 pm</w:t>
            </w:r>
          </w:p>
        </w:tc>
      </w:tr>
    </w:tbl>
    <w:p w14:paraId="0ACB6E04" w14:textId="77777777" w:rsidR="003F59C0" w:rsidRDefault="003F59C0" w:rsidP="003F59C0">
      <w:pPr>
        <w:rPr>
          <w:rFonts w:cstheme="minorHAnsi"/>
          <w:sz w:val="6"/>
          <w:szCs w:val="6"/>
        </w:rPr>
      </w:pPr>
      <w:r>
        <w:rPr>
          <w:rFonts w:cstheme="minorHAnsi"/>
          <w:sz w:val="6"/>
          <w:szCs w:val="6"/>
        </w:rPr>
        <w:t xml:space="preserve"> </w:t>
      </w:r>
    </w:p>
    <w:tbl>
      <w:tblPr>
        <w:tblStyle w:val="TableGrid"/>
        <w:tblW w:w="0" w:type="auto"/>
        <w:tblInd w:w="0" w:type="dxa"/>
        <w:tblLook w:val="04A0" w:firstRow="1" w:lastRow="0" w:firstColumn="1" w:lastColumn="0" w:noHBand="0" w:noVBand="1"/>
      </w:tblPr>
      <w:tblGrid>
        <w:gridCol w:w="3955"/>
        <w:gridCol w:w="720"/>
        <w:gridCol w:w="4050"/>
        <w:gridCol w:w="625"/>
      </w:tblGrid>
      <w:tr w:rsidR="003F59C0" w14:paraId="440341B8" w14:textId="77777777" w:rsidTr="003F59C0">
        <w:tc>
          <w:tcPr>
            <w:tcW w:w="4675" w:type="dxa"/>
            <w:gridSpan w:val="2"/>
            <w:tcBorders>
              <w:top w:val="single" w:sz="4" w:space="0" w:color="auto"/>
              <w:left w:val="single" w:sz="4" w:space="0" w:color="auto"/>
              <w:bottom w:val="single" w:sz="4" w:space="0" w:color="auto"/>
              <w:right w:val="single" w:sz="4" w:space="0" w:color="auto"/>
            </w:tcBorders>
            <w:hideMark/>
          </w:tcPr>
          <w:p w14:paraId="394854C3" w14:textId="77777777" w:rsidR="003F59C0" w:rsidRDefault="003F59C0">
            <w:pPr>
              <w:spacing w:line="240" w:lineRule="auto"/>
              <w:rPr>
                <w:rFonts w:cstheme="minorHAnsi"/>
                <w:b/>
                <w:bCs/>
              </w:rPr>
            </w:pPr>
            <w:r>
              <w:rPr>
                <w:rFonts w:cstheme="minorHAnsi"/>
                <w:b/>
                <w:bCs/>
              </w:rPr>
              <w:t>Board Members</w:t>
            </w:r>
          </w:p>
        </w:tc>
        <w:tc>
          <w:tcPr>
            <w:tcW w:w="4675" w:type="dxa"/>
            <w:gridSpan w:val="2"/>
            <w:tcBorders>
              <w:top w:val="single" w:sz="4" w:space="0" w:color="auto"/>
              <w:left w:val="single" w:sz="4" w:space="0" w:color="auto"/>
              <w:bottom w:val="single" w:sz="4" w:space="0" w:color="auto"/>
              <w:right w:val="single" w:sz="4" w:space="0" w:color="auto"/>
            </w:tcBorders>
            <w:hideMark/>
          </w:tcPr>
          <w:p w14:paraId="26E8975B" w14:textId="77777777" w:rsidR="003F59C0" w:rsidRDefault="003F59C0">
            <w:pPr>
              <w:spacing w:line="240" w:lineRule="auto"/>
              <w:rPr>
                <w:rFonts w:cstheme="minorHAnsi"/>
                <w:b/>
                <w:bCs/>
              </w:rPr>
            </w:pPr>
            <w:r>
              <w:rPr>
                <w:rFonts w:cstheme="minorHAnsi"/>
                <w:b/>
                <w:bCs/>
              </w:rPr>
              <w:t>Staff Member</w:t>
            </w:r>
          </w:p>
        </w:tc>
      </w:tr>
      <w:tr w:rsidR="003F59C0" w14:paraId="3717E0A1"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BFD0A82" w14:textId="77777777" w:rsidR="003F59C0" w:rsidRDefault="003F59C0">
            <w:pPr>
              <w:spacing w:line="240" w:lineRule="auto"/>
              <w:rPr>
                <w:rFonts w:cstheme="minorHAnsi"/>
                <w:b/>
                <w:bCs/>
              </w:rPr>
            </w:pPr>
            <w:r>
              <w:rPr>
                <w:rFonts w:cstheme="minorHAnsi"/>
              </w:rPr>
              <w:t>Deb Brusini, Chair</w:t>
            </w:r>
          </w:p>
        </w:tc>
        <w:tc>
          <w:tcPr>
            <w:tcW w:w="720" w:type="dxa"/>
            <w:tcBorders>
              <w:top w:val="single" w:sz="4" w:space="0" w:color="auto"/>
              <w:left w:val="single" w:sz="4" w:space="0" w:color="auto"/>
              <w:bottom w:val="single" w:sz="4" w:space="0" w:color="auto"/>
              <w:right w:val="single" w:sz="4" w:space="0" w:color="auto"/>
            </w:tcBorders>
            <w:hideMark/>
          </w:tcPr>
          <w:p w14:paraId="4588EED3" w14:textId="77777777" w:rsidR="003F59C0" w:rsidRDefault="003F59C0">
            <w:pPr>
              <w:spacing w:line="240" w:lineRule="auto"/>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313EE713" w14:textId="77777777" w:rsidR="003F59C0" w:rsidRDefault="003F59C0">
            <w:pPr>
              <w:spacing w:line="240" w:lineRule="auto"/>
              <w:rPr>
                <w:rFonts w:cstheme="minorHAnsi"/>
                <w:b/>
                <w:bCs/>
                <w:lang w:val="fr-FR"/>
              </w:rPr>
            </w:pPr>
            <w:r>
              <w:rPr>
                <w:rFonts w:cstheme="minorHAnsi"/>
                <w:lang w:val="fr-FR"/>
              </w:rPr>
              <w:t xml:space="preserve">Brenda Day, Code </w:t>
            </w:r>
            <w:proofErr w:type="spellStart"/>
            <w:r>
              <w:rPr>
                <w:rFonts w:cstheme="minorHAnsi"/>
                <w:lang w:val="fr-FR"/>
              </w:rPr>
              <w:t>Enforcement</w:t>
            </w:r>
            <w:proofErr w:type="spellEnd"/>
            <w:r>
              <w:rPr>
                <w:rFonts w:cstheme="minorHAnsi"/>
                <w:lang w:val="fr-FR"/>
              </w:rPr>
              <w:t xml:space="preserve"> </w:t>
            </w:r>
          </w:p>
        </w:tc>
        <w:tc>
          <w:tcPr>
            <w:tcW w:w="625" w:type="dxa"/>
            <w:tcBorders>
              <w:top w:val="single" w:sz="4" w:space="0" w:color="auto"/>
              <w:left w:val="single" w:sz="4" w:space="0" w:color="auto"/>
              <w:bottom w:val="single" w:sz="4" w:space="0" w:color="auto"/>
              <w:right w:val="single" w:sz="4" w:space="0" w:color="auto"/>
            </w:tcBorders>
            <w:hideMark/>
          </w:tcPr>
          <w:p w14:paraId="5533963F" w14:textId="77777777" w:rsidR="003F59C0" w:rsidRDefault="003F59C0">
            <w:pPr>
              <w:spacing w:line="240" w:lineRule="auto"/>
              <w:rPr>
                <w:rFonts w:cstheme="minorHAnsi"/>
                <w:b/>
                <w:bCs/>
                <w:lang w:val="fr-FR"/>
              </w:rPr>
            </w:pPr>
            <w:r>
              <w:rPr>
                <w:rFonts w:cstheme="minorHAnsi"/>
                <w:b/>
                <w:bCs/>
                <w:lang w:val="fr-FR"/>
              </w:rPr>
              <w:t xml:space="preserve">   X</w:t>
            </w:r>
          </w:p>
        </w:tc>
      </w:tr>
      <w:tr w:rsidR="003F59C0" w14:paraId="35A5A03A"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A114FFD" w14:textId="77777777" w:rsidR="003F59C0" w:rsidRDefault="003F59C0">
            <w:pPr>
              <w:spacing w:line="240" w:lineRule="auto"/>
              <w:rPr>
                <w:rFonts w:cstheme="minorHAnsi"/>
              </w:rPr>
            </w:pPr>
            <w:r>
              <w:rPr>
                <w:rFonts w:cstheme="minorHAnsi"/>
              </w:rPr>
              <w:t xml:space="preserve">Rolf Madsen, Vice Chair </w:t>
            </w:r>
          </w:p>
        </w:tc>
        <w:tc>
          <w:tcPr>
            <w:tcW w:w="720" w:type="dxa"/>
            <w:tcBorders>
              <w:top w:val="single" w:sz="4" w:space="0" w:color="auto"/>
              <w:left w:val="single" w:sz="4" w:space="0" w:color="auto"/>
              <w:bottom w:val="single" w:sz="4" w:space="0" w:color="auto"/>
              <w:right w:val="single" w:sz="4" w:space="0" w:color="auto"/>
            </w:tcBorders>
            <w:hideMark/>
          </w:tcPr>
          <w:p w14:paraId="75366C08"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43DB67EA" w14:textId="77777777" w:rsidR="003F59C0" w:rsidRDefault="003F59C0">
            <w:pPr>
              <w:spacing w:line="240" w:lineRule="auto"/>
              <w:rPr>
                <w:rFonts w:cstheme="minorHAnsi"/>
                <w:b/>
                <w:bCs/>
              </w:rPr>
            </w:pPr>
            <w:r>
              <w:rPr>
                <w:rFonts w:cstheme="minorHAnsi"/>
              </w:rPr>
              <w:t xml:space="preserve">Loralee Phillips, Admin Asst., Staff </w:t>
            </w:r>
          </w:p>
        </w:tc>
        <w:tc>
          <w:tcPr>
            <w:tcW w:w="625" w:type="dxa"/>
            <w:tcBorders>
              <w:top w:val="single" w:sz="4" w:space="0" w:color="auto"/>
              <w:left w:val="single" w:sz="4" w:space="0" w:color="auto"/>
              <w:bottom w:val="single" w:sz="4" w:space="0" w:color="auto"/>
              <w:right w:val="single" w:sz="4" w:space="0" w:color="auto"/>
            </w:tcBorders>
            <w:hideMark/>
          </w:tcPr>
          <w:p w14:paraId="532E6355" w14:textId="77777777" w:rsidR="003F59C0" w:rsidRDefault="003F59C0">
            <w:pPr>
              <w:spacing w:line="240" w:lineRule="auto"/>
              <w:jc w:val="center"/>
              <w:rPr>
                <w:rFonts w:cstheme="minorHAnsi"/>
                <w:b/>
                <w:bCs/>
              </w:rPr>
            </w:pPr>
            <w:r>
              <w:rPr>
                <w:rFonts w:cstheme="minorHAnsi"/>
                <w:b/>
                <w:bCs/>
              </w:rPr>
              <w:t>X</w:t>
            </w:r>
          </w:p>
        </w:tc>
      </w:tr>
      <w:tr w:rsidR="003F59C0" w14:paraId="016DD63E"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2E009D93" w14:textId="77777777" w:rsidR="003F59C0" w:rsidRDefault="003F59C0">
            <w:pPr>
              <w:spacing w:line="240" w:lineRule="auto"/>
              <w:rPr>
                <w:rFonts w:cstheme="minorHAnsi"/>
              </w:rPr>
            </w:pPr>
            <w:r>
              <w:rPr>
                <w:rFonts w:cstheme="minorHAnsi"/>
              </w:rPr>
              <w:t>Ken Gibbs</w:t>
            </w:r>
          </w:p>
        </w:tc>
        <w:tc>
          <w:tcPr>
            <w:tcW w:w="720" w:type="dxa"/>
            <w:tcBorders>
              <w:top w:val="single" w:sz="4" w:space="0" w:color="auto"/>
              <w:left w:val="single" w:sz="4" w:space="0" w:color="auto"/>
              <w:bottom w:val="single" w:sz="4" w:space="0" w:color="auto"/>
              <w:right w:val="single" w:sz="4" w:space="0" w:color="auto"/>
            </w:tcBorders>
            <w:hideMark/>
          </w:tcPr>
          <w:p w14:paraId="68A9D556" w14:textId="77777777" w:rsidR="003F59C0" w:rsidRDefault="003F59C0">
            <w:pPr>
              <w:jc w:val="center"/>
              <w:rPr>
                <w:rFonts w:cstheme="minorHAnsi"/>
                <w:b/>
                <w:bCs/>
              </w:rPr>
            </w:pPr>
            <w:r>
              <w:rPr>
                <w:rFonts w:cstheme="minorHAnsi"/>
                <w:b/>
                <w:bCs/>
              </w:rPr>
              <w:t>X</w:t>
            </w:r>
          </w:p>
        </w:tc>
        <w:tc>
          <w:tcPr>
            <w:tcW w:w="4050" w:type="dxa"/>
            <w:tcBorders>
              <w:top w:val="single" w:sz="4" w:space="0" w:color="auto"/>
              <w:left w:val="single" w:sz="4" w:space="0" w:color="auto"/>
              <w:bottom w:val="single" w:sz="4" w:space="0" w:color="auto"/>
              <w:right w:val="single" w:sz="4" w:space="0" w:color="auto"/>
            </w:tcBorders>
            <w:hideMark/>
          </w:tcPr>
          <w:p w14:paraId="566A2247" w14:textId="58271E85" w:rsidR="003F59C0" w:rsidRDefault="00DB4399">
            <w:pPr>
              <w:spacing w:line="240" w:lineRule="auto"/>
              <w:rPr>
                <w:rFonts w:cstheme="minorHAnsi"/>
              </w:rPr>
            </w:pPr>
            <w:r>
              <w:rPr>
                <w:rFonts w:cstheme="minorHAnsi"/>
              </w:rPr>
              <w:t>Tori Hill</w:t>
            </w:r>
            <w:r w:rsidR="003F59C0">
              <w:rPr>
                <w:rFonts w:cstheme="minorHAnsi"/>
              </w:rPr>
              <w:t xml:space="preserve">, Dir. Of Comm Development </w:t>
            </w:r>
          </w:p>
        </w:tc>
        <w:tc>
          <w:tcPr>
            <w:tcW w:w="625" w:type="dxa"/>
            <w:tcBorders>
              <w:top w:val="single" w:sz="4" w:space="0" w:color="auto"/>
              <w:left w:val="single" w:sz="4" w:space="0" w:color="auto"/>
              <w:bottom w:val="single" w:sz="4" w:space="0" w:color="auto"/>
              <w:right w:val="single" w:sz="4" w:space="0" w:color="auto"/>
            </w:tcBorders>
            <w:hideMark/>
          </w:tcPr>
          <w:p w14:paraId="40B1D60F" w14:textId="77777777" w:rsidR="003F59C0" w:rsidRDefault="003F59C0">
            <w:pPr>
              <w:rPr>
                <w:rFonts w:cstheme="minorHAnsi"/>
              </w:rPr>
            </w:pPr>
          </w:p>
        </w:tc>
      </w:tr>
      <w:tr w:rsidR="003F59C0" w14:paraId="1FD19CE7"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DC0C55D" w14:textId="77777777" w:rsidR="003F59C0" w:rsidRDefault="003F59C0">
            <w:pPr>
              <w:spacing w:line="240" w:lineRule="auto"/>
              <w:rPr>
                <w:rFonts w:cstheme="minorHAnsi"/>
              </w:rPr>
            </w:pPr>
            <w:r>
              <w:rPr>
                <w:rFonts w:cstheme="minorHAnsi"/>
              </w:rPr>
              <w:t>Dee Miller</w:t>
            </w:r>
          </w:p>
        </w:tc>
        <w:tc>
          <w:tcPr>
            <w:tcW w:w="720" w:type="dxa"/>
            <w:tcBorders>
              <w:top w:val="single" w:sz="4" w:space="0" w:color="auto"/>
              <w:left w:val="single" w:sz="4" w:space="0" w:color="auto"/>
              <w:bottom w:val="single" w:sz="4" w:space="0" w:color="auto"/>
              <w:right w:val="single" w:sz="4" w:space="0" w:color="auto"/>
            </w:tcBorders>
            <w:hideMark/>
          </w:tcPr>
          <w:p w14:paraId="17606D83" w14:textId="171D70F0" w:rsidR="003F59C0" w:rsidRDefault="00673E9C">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6955E8D2" w14:textId="77777777" w:rsidR="003F59C0" w:rsidRDefault="003F59C0">
            <w:pPr>
              <w:spacing w:line="240" w:lineRule="auto"/>
              <w:rPr>
                <w:rFonts w:cstheme="minorHAnsi"/>
                <w:b/>
                <w:bCs/>
              </w:rPr>
            </w:pPr>
          </w:p>
        </w:tc>
      </w:tr>
      <w:tr w:rsidR="003F59C0" w14:paraId="51558B4B"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477D10E0" w14:textId="77777777" w:rsidR="003F59C0" w:rsidRDefault="003F59C0">
            <w:pPr>
              <w:spacing w:line="240" w:lineRule="auto"/>
              <w:rPr>
                <w:rFonts w:cstheme="minorHAnsi"/>
              </w:rPr>
            </w:pPr>
            <w:r>
              <w:rPr>
                <w:rFonts w:cstheme="minorHAnsi"/>
              </w:rPr>
              <w:t xml:space="preserve">Dan Harden   </w:t>
            </w:r>
          </w:p>
        </w:tc>
        <w:tc>
          <w:tcPr>
            <w:tcW w:w="720" w:type="dxa"/>
            <w:tcBorders>
              <w:top w:val="single" w:sz="4" w:space="0" w:color="auto"/>
              <w:left w:val="single" w:sz="4" w:space="0" w:color="auto"/>
              <w:bottom w:val="single" w:sz="4" w:space="0" w:color="auto"/>
              <w:right w:val="single" w:sz="4" w:space="0" w:color="auto"/>
            </w:tcBorders>
            <w:hideMark/>
          </w:tcPr>
          <w:p w14:paraId="23FD3BBE" w14:textId="7A88DC63" w:rsidR="003F59C0" w:rsidRDefault="00A51267">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44E99DBF" w14:textId="77777777" w:rsidR="003F59C0" w:rsidRDefault="003F59C0">
            <w:pPr>
              <w:spacing w:line="240" w:lineRule="auto"/>
              <w:rPr>
                <w:rFonts w:cstheme="minorHAnsi"/>
                <w:b/>
                <w:bCs/>
              </w:rPr>
            </w:pPr>
          </w:p>
        </w:tc>
      </w:tr>
      <w:tr w:rsidR="003F59C0" w14:paraId="64CEC1B2"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59CD8D18" w14:textId="77777777" w:rsidR="003F59C0" w:rsidRDefault="003F59C0">
            <w:pPr>
              <w:spacing w:line="240" w:lineRule="auto"/>
              <w:rPr>
                <w:rFonts w:cstheme="minorHAnsi"/>
                <w:b/>
                <w:bCs/>
              </w:rPr>
            </w:pPr>
            <w:r>
              <w:rPr>
                <w:rFonts w:cstheme="minorHAnsi"/>
              </w:rPr>
              <w:t>Cathy DiPietro- Alternate</w:t>
            </w:r>
          </w:p>
        </w:tc>
        <w:tc>
          <w:tcPr>
            <w:tcW w:w="720" w:type="dxa"/>
            <w:tcBorders>
              <w:top w:val="single" w:sz="4" w:space="0" w:color="auto"/>
              <w:left w:val="single" w:sz="4" w:space="0" w:color="auto"/>
              <w:bottom w:val="single" w:sz="4" w:space="0" w:color="auto"/>
              <w:right w:val="single" w:sz="4" w:space="0" w:color="auto"/>
            </w:tcBorders>
            <w:hideMark/>
          </w:tcPr>
          <w:p w14:paraId="3DAAAB2F" w14:textId="77777777" w:rsidR="003F59C0" w:rsidRDefault="003F59C0">
            <w:pPr>
              <w:spacing w:line="240" w:lineRule="auto"/>
              <w:jc w:val="center"/>
              <w:rPr>
                <w:rFonts w:cstheme="minorHAnsi"/>
                <w:b/>
                <w:bCs/>
              </w:rPr>
            </w:pPr>
            <w:r>
              <w:rPr>
                <w:rFonts w:cstheme="minorHAnsi"/>
                <w:b/>
                <w:bCs/>
              </w:rPr>
              <w:t>X</w:t>
            </w:r>
          </w:p>
        </w:tc>
        <w:tc>
          <w:tcPr>
            <w:tcW w:w="4675" w:type="dxa"/>
            <w:gridSpan w:val="2"/>
            <w:tcBorders>
              <w:top w:val="single" w:sz="4" w:space="0" w:color="auto"/>
              <w:left w:val="single" w:sz="4" w:space="0" w:color="auto"/>
              <w:bottom w:val="single" w:sz="4" w:space="0" w:color="auto"/>
              <w:right w:val="single" w:sz="4" w:space="0" w:color="auto"/>
            </w:tcBorders>
          </w:tcPr>
          <w:p w14:paraId="5775FF44" w14:textId="77777777" w:rsidR="003F59C0" w:rsidRDefault="003F59C0">
            <w:pPr>
              <w:spacing w:line="240" w:lineRule="auto"/>
              <w:rPr>
                <w:rFonts w:cstheme="minorHAnsi"/>
                <w:b/>
                <w:bCs/>
              </w:rPr>
            </w:pPr>
          </w:p>
        </w:tc>
      </w:tr>
      <w:tr w:rsidR="003F59C0" w14:paraId="0ACAF82F" w14:textId="77777777" w:rsidTr="003F59C0">
        <w:tc>
          <w:tcPr>
            <w:tcW w:w="3955" w:type="dxa"/>
            <w:tcBorders>
              <w:top w:val="single" w:sz="4" w:space="0" w:color="auto"/>
              <w:left w:val="single" w:sz="4" w:space="0" w:color="auto"/>
              <w:bottom w:val="single" w:sz="4" w:space="0" w:color="auto"/>
              <w:right w:val="single" w:sz="4" w:space="0" w:color="auto"/>
            </w:tcBorders>
            <w:hideMark/>
          </w:tcPr>
          <w:p w14:paraId="6AE9BC61" w14:textId="77777777" w:rsidR="003F59C0" w:rsidRDefault="003F59C0">
            <w:pPr>
              <w:rPr>
                <w:rFonts w:cstheme="minorHAnsi"/>
                <w:b/>
                <w:bCs/>
              </w:rPr>
            </w:pPr>
          </w:p>
        </w:tc>
        <w:tc>
          <w:tcPr>
            <w:tcW w:w="720" w:type="dxa"/>
            <w:tcBorders>
              <w:top w:val="single" w:sz="4" w:space="0" w:color="auto"/>
              <w:left w:val="single" w:sz="4" w:space="0" w:color="auto"/>
              <w:bottom w:val="single" w:sz="4" w:space="0" w:color="auto"/>
              <w:right w:val="single" w:sz="4" w:space="0" w:color="auto"/>
            </w:tcBorders>
            <w:hideMark/>
          </w:tcPr>
          <w:p w14:paraId="23ECB29A" w14:textId="77777777" w:rsidR="003F59C0" w:rsidRDefault="003F59C0">
            <w:pPr>
              <w:spacing w:line="240" w:lineRule="auto"/>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tcPr>
          <w:p w14:paraId="4A8C7E02" w14:textId="77777777" w:rsidR="003F59C0" w:rsidRDefault="003F59C0">
            <w:pPr>
              <w:spacing w:line="240" w:lineRule="auto"/>
              <w:rPr>
                <w:rFonts w:cstheme="minorHAnsi"/>
                <w:b/>
                <w:bCs/>
              </w:rPr>
            </w:pPr>
          </w:p>
        </w:tc>
      </w:tr>
    </w:tbl>
    <w:p w14:paraId="279FD44E" w14:textId="77777777" w:rsidR="003F59C0" w:rsidRDefault="003F59C0" w:rsidP="003F59C0">
      <w:pPr>
        <w:spacing w:after="0" w:line="240" w:lineRule="auto"/>
        <w:rPr>
          <w:rFonts w:cstheme="minorHAnsi"/>
          <w:b/>
          <w:bCs/>
        </w:rPr>
      </w:pPr>
      <w:r>
        <w:rPr>
          <w:rFonts w:cstheme="minorHAnsi"/>
          <w:sz w:val="10"/>
          <w:szCs w:val="10"/>
        </w:rPr>
        <w:tab/>
      </w:r>
      <w:r>
        <w:rPr>
          <w:rFonts w:cstheme="minorHAnsi"/>
        </w:rPr>
        <w:tab/>
      </w:r>
      <w:r>
        <w:rPr>
          <w:rFonts w:cstheme="minorHAnsi"/>
        </w:rPr>
        <w:tab/>
      </w:r>
      <w:r>
        <w:rPr>
          <w:rFonts w:cstheme="minorHAnsi"/>
        </w:rPr>
        <w:tab/>
      </w:r>
      <w:r>
        <w:rPr>
          <w:rFonts w:cstheme="minorHAnsi"/>
        </w:rPr>
        <w:tab/>
      </w:r>
    </w:p>
    <w:p w14:paraId="39A074C6" w14:textId="22D8D6DF" w:rsidR="003F59C0" w:rsidRDefault="003F59C0" w:rsidP="003F59C0">
      <w:pPr>
        <w:rPr>
          <w:rFonts w:cstheme="minorHAnsi"/>
          <w:b/>
          <w:bCs/>
        </w:rPr>
      </w:pPr>
      <w:r>
        <w:rPr>
          <w:rFonts w:cstheme="minorHAnsi"/>
          <w:b/>
          <w:bCs/>
        </w:rPr>
        <w:t>Item #1 Call to Order</w:t>
      </w:r>
    </w:p>
    <w:p w14:paraId="6DE9D095" w14:textId="1F24FEF5" w:rsidR="00B84D14" w:rsidRDefault="003F59C0" w:rsidP="003F59C0">
      <w:pPr>
        <w:rPr>
          <w:rFonts w:cstheme="minorHAnsi"/>
        </w:rPr>
      </w:pPr>
      <w:r>
        <w:rPr>
          <w:rFonts w:cstheme="minorHAnsi"/>
        </w:rPr>
        <w:t>Deb Brusini, Chair, calls meeting to order at 5:00pm.</w:t>
      </w:r>
    </w:p>
    <w:p w14:paraId="0B302E46" w14:textId="717EFA79" w:rsidR="003F59C0" w:rsidRDefault="003F59C0" w:rsidP="003F59C0">
      <w:pPr>
        <w:rPr>
          <w:rFonts w:cstheme="minorHAnsi"/>
          <w:b/>
        </w:rPr>
      </w:pPr>
      <w:r>
        <w:rPr>
          <w:rFonts w:cstheme="minorHAnsi"/>
          <w:b/>
        </w:rPr>
        <w:t xml:space="preserve">Item #2 </w:t>
      </w:r>
      <w:r w:rsidR="00692010">
        <w:rPr>
          <w:rFonts w:cstheme="minorHAnsi"/>
          <w:b/>
        </w:rPr>
        <w:tab/>
      </w:r>
      <w:r>
        <w:rPr>
          <w:rFonts w:cstheme="minorHAnsi"/>
          <w:b/>
        </w:rPr>
        <w:t>The Pledge of Allegiance</w:t>
      </w:r>
    </w:p>
    <w:p w14:paraId="05F824DD" w14:textId="5EFD6063" w:rsidR="00190CF9" w:rsidRPr="00190CF9" w:rsidRDefault="00190CF9" w:rsidP="003F59C0">
      <w:pPr>
        <w:rPr>
          <w:rFonts w:cstheme="minorHAnsi"/>
          <w:bCs/>
        </w:rPr>
      </w:pPr>
      <w:r w:rsidRPr="00190CF9">
        <w:rPr>
          <w:rFonts w:cstheme="minorHAnsi"/>
          <w:bCs/>
        </w:rPr>
        <w:t xml:space="preserve">All 5 regular members are </w:t>
      </w:r>
      <w:r w:rsidR="00224BA4" w:rsidRPr="00190CF9">
        <w:rPr>
          <w:rFonts w:cstheme="minorHAnsi"/>
          <w:bCs/>
        </w:rPr>
        <w:t>present,</w:t>
      </w:r>
      <w:r w:rsidRPr="00190CF9">
        <w:rPr>
          <w:rFonts w:cstheme="minorHAnsi"/>
          <w:bCs/>
        </w:rPr>
        <w:t xml:space="preserve"> so an alternate was not appointed. Alternate, Cathy DiPietro can participate in all proceedings of the board </w:t>
      </w:r>
      <w:r w:rsidR="00224BA4" w:rsidRPr="00190CF9">
        <w:rPr>
          <w:rFonts w:cstheme="minorHAnsi"/>
          <w:bCs/>
        </w:rPr>
        <w:t>apart from</w:t>
      </w:r>
      <w:r w:rsidRPr="00190CF9">
        <w:rPr>
          <w:rFonts w:cstheme="minorHAnsi"/>
          <w:bCs/>
        </w:rPr>
        <w:t xml:space="preserve"> voting.</w:t>
      </w:r>
    </w:p>
    <w:p w14:paraId="526BF5BE" w14:textId="3C8D9D1E" w:rsidR="003F59C0" w:rsidRDefault="003F59C0" w:rsidP="003F59C0">
      <w:pPr>
        <w:spacing w:after="0" w:line="240" w:lineRule="auto"/>
        <w:ind w:left="450" w:hanging="450"/>
        <w:textAlignment w:val="baseline"/>
        <w:rPr>
          <w:rFonts w:eastAsia="Times New Roman" w:cstheme="minorHAnsi"/>
          <w:b/>
        </w:rPr>
      </w:pPr>
      <w:r>
        <w:rPr>
          <w:rFonts w:eastAsia="Times New Roman" w:cstheme="minorHAnsi"/>
          <w:b/>
        </w:rPr>
        <w:t xml:space="preserve">Item #3 </w:t>
      </w:r>
      <w:r w:rsidR="00692010">
        <w:rPr>
          <w:rFonts w:eastAsia="Times New Roman" w:cstheme="minorHAnsi"/>
          <w:b/>
        </w:rPr>
        <w:tab/>
      </w:r>
      <w:r>
        <w:rPr>
          <w:rFonts w:eastAsia="Times New Roman" w:cstheme="minorHAnsi"/>
          <w:b/>
        </w:rPr>
        <w:t xml:space="preserve">Approval of Minutes </w:t>
      </w:r>
    </w:p>
    <w:p w14:paraId="12BF4A5A" w14:textId="77777777" w:rsidR="003F59C0" w:rsidRDefault="003F59C0" w:rsidP="003F59C0">
      <w:pPr>
        <w:spacing w:after="0" w:line="240" w:lineRule="auto"/>
        <w:ind w:left="450" w:hanging="450"/>
        <w:textAlignment w:val="baseline"/>
        <w:rPr>
          <w:rFonts w:eastAsia="Times New Roman" w:cstheme="minorHAnsi"/>
          <w:b/>
        </w:rPr>
      </w:pPr>
    </w:p>
    <w:p w14:paraId="6759B704" w14:textId="2EF3FCA7" w:rsidR="003F59C0" w:rsidRPr="003E0540" w:rsidRDefault="00A51267" w:rsidP="003F59C0">
      <w:pPr>
        <w:spacing w:after="0" w:line="240" w:lineRule="auto"/>
        <w:textAlignment w:val="baseline"/>
        <w:rPr>
          <w:rFonts w:eastAsia="Times New Roman" w:cstheme="minorHAnsi"/>
          <w:bCs/>
        </w:rPr>
      </w:pPr>
      <w:r>
        <w:rPr>
          <w:rFonts w:eastAsia="Times New Roman" w:cstheme="minorHAnsi"/>
          <w:bCs/>
          <w:i/>
          <w:iCs/>
        </w:rPr>
        <w:t xml:space="preserve">October 4, </w:t>
      </w:r>
      <w:proofErr w:type="gramStart"/>
      <w:r>
        <w:rPr>
          <w:rFonts w:eastAsia="Times New Roman" w:cstheme="minorHAnsi"/>
          <w:bCs/>
          <w:i/>
          <w:iCs/>
        </w:rPr>
        <w:t>2022</w:t>
      </w:r>
      <w:proofErr w:type="gramEnd"/>
      <w:r w:rsidR="00692010" w:rsidRPr="003E0540">
        <w:rPr>
          <w:rFonts w:eastAsia="Times New Roman" w:cstheme="minorHAnsi"/>
          <w:bCs/>
          <w:i/>
          <w:iCs/>
        </w:rPr>
        <w:tab/>
      </w:r>
      <w:r w:rsidR="00692010">
        <w:rPr>
          <w:rFonts w:eastAsia="Times New Roman" w:cstheme="minorHAnsi"/>
          <w:b/>
        </w:rPr>
        <w:tab/>
        <w:t>MOTION</w:t>
      </w:r>
      <w:r w:rsidR="00692010">
        <w:rPr>
          <w:rFonts w:eastAsia="Times New Roman" w:cstheme="minorHAnsi"/>
          <w:b/>
        </w:rPr>
        <w:tab/>
      </w:r>
      <w:r w:rsidR="0055389B" w:rsidRPr="005564E2">
        <w:rPr>
          <w:rFonts w:eastAsia="Times New Roman" w:cstheme="minorHAnsi"/>
          <w:bCs/>
        </w:rPr>
        <w:t>Ken Gibbs</w:t>
      </w:r>
      <w:r w:rsidR="0055389B">
        <w:rPr>
          <w:rFonts w:eastAsia="Times New Roman" w:cstheme="minorHAnsi"/>
          <w:b/>
        </w:rPr>
        <w:t xml:space="preserve"> </w:t>
      </w:r>
      <w:r>
        <w:rPr>
          <w:rFonts w:eastAsia="Times New Roman" w:cstheme="minorHAnsi"/>
          <w:bCs/>
        </w:rPr>
        <w:t xml:space="preserve">moved to approve minutes, second by </w:t>
      </w:r>
      <w:r w:rsidR="0055389B">
        <w:rPr>
          <w:rFonts w:eastAsia="Times New Roman" w:cstheme="minorHAnsi"/>
          <w:bCs/>
        </w:rPr>
        <w:t>Cathy DiPietro</w:t>
      </w:r>
    </w:p>
    <w:p w14:paraId="52D93E50" w14:textId="5278692C" w:rsidR="00C24ED9" w:rsidRDefault="00C24ED9" w:rsidP="003F59C0">
      <w:pPr>
        <w:spacing w:after="0" w:line="240" w:lineRule="auto"/>
        <w:textAlignment w:val="baseline"/>
        <w:rPr>
          <w:rFonts w:eastAsia="Times New Roman" w:cstheme="minorHAnsi"/>
          <w:b/>
        </w:rPr>
      </w:pPr>
      <w:r>
        <w:rPr>
          <w:rFonts w:eastAsia="Times New Roman" w:cstheme="minorHAnsi"/>
          <w:b/>
        </w:rPr>
        <w:t>MOTION CARRIES</w:t>
      </w:r>
      <w:r w:rsidR="0097233C">
        <w:rPr>
          <w:rFonts w:eastAsia="Times New Roman" w:cstheme="minorHAnsi"/>
          <w:b/>
        </w:rPr>
        <w:t xml:space="preserve"> 5/0</w:t>
      </w:r>
    </w:p>
    <w:p w14:paraId="39450210" w14:textId="77777777" w:rsidR="00C24ED9" w:rsidRDefault="00C24ED9" w:rsidP="003F59C0">
      <w:pPr>
        <w:spacing w:after="0" w:line="240" w:lineRule="auto"/>
        <w:textAlignment w:val="baseline"/>
        <w:rPr>
          <w:rFonts w:eastAsia="Times New Roman" w:cstheme="minorHAnsi"/>
          <w:b/>
        </w:rPr>
      </w:pPr>
    </w:p>
    <w:p w14:paraId="249F478B" w14:textId="6FE82EF4" w:rsidR="007A6DED" w:rsidRDefault="00A51267" w:rsidP="003F59C0">
      <w:pPr>
        <w:spacing w:after="0" w:line="240" w:lineRule="auto"/>
        <w:textAlignment w:val="baseline"/>
        <w:rPr>
          <w:rFonts w:eastAsia="Times New Roman" w:cstheme="minorHAnsi"/>
          <w:bCs/>
        </w:rPr>
      </w:pPr>
      <w:r>
        <w:rPr>
          <w:rFonts w:eastAsia="Times New Roman" w:cstheme="minorHAnsi"/>
          <w:bCs/>
          <w:i/>
          <w:iCs/>
        </w:rPr>
        <w:t xml:space="preserve">October 18, </w:t>
      </w:r>
      <w:proofErr w:type="gramStart"/>
      <w:r>
        <w:rPr>
          <w:rFonts w:eastAsia="Times New Roman" w:cstheme="minorHAnsi"/>
          <w:bCs/>
          <w:i/>
          <w:iCs/>
        </w:rPr>
        <w:t>2022</w:t>
      </w:r>
      <w:proofErr w:type="gramEnd"/>
      <w:r w:rsidR="00692010">
        <w:rPr>
          <w:rFonts w:eastAsia="Times New Roman" w:cstheme="minorHAnsi"/>
          <w:b/>
        </w:rPr>
        <w:tab/>
        <w:t>MOTION</w:t>
      </w:r>
      <w:r w:rsidR="00692010">
        <w:rPr>
          <w:rFonts w:eastAsia="Times New Roman" w:cstheme="minorHAnsi"/>
          <w:b/>
        </w:rPr>
        <w:tab/>
      </w:r>
      <w:r w:rsidR="0055389B" w:rsidRPr="005564E2">
        <w:rPr>
          <w:rFonts w:eastAsia="Times New Roman" w:cstheme="minorHAnsi"/>
          <w:bCs/>
        </w:rPr>
        <w:t>Dan Harden</w:t>
      </w:r>
      <w:r w:rsidR="0055389B">
        <w:rPr>
          <w:rFonts w:eastAsia="Times New Roman" w:cstheme="minorHAnsi"/>
          <w:b/>
        </w:rPr>
        <w:t xml:space="preserve"> </w:t>
      </w:r>
      <w:r w:rsidR="00692010" w:rsidRPr="003E0540">
        <w:rPr>
          <w:rFonts w:eastAsia="Times New Roman" w:cstheme="minorHAnsi"/>
          <w:bCs/>
        </w:rPr>
        <w:t xml:space="preserve">moved to approve minutes, second </w:t>
      </w:r>
      <w:r w:rsidR="009135AB">
        <w:rPr>
          <w:rFonts w:eastAsia="Times New Roman" w:cstheme="minorHAnsi"/>
          <w:bCs/>
        </w:rPr>
        <w:t>by</w:t>
      </w:r>
      <w:r w:rsidR="0097233C">
        <w:rPr>
          <w:rFonts w:eastAsia="Times New Roman" w:cstheme="minorHAnsi"/>
          <w:bCs/>
        </w:rPr>
        <w:t xml:space="preserve"> </w:t>
      </w:r>
      <w:r w:rsidR="0055389B">
        <w:rPr>
          <w:rFonts w:eastAsia="Times New Roman" w:cstheme="minorHAnsi"/>
          <w:bCs/>
        </w:rPr>
        <w:t>Ken Gibbs</w:t>
      </w:r>
    </w:p>
    <w:p w14:paraId="25FA4CA2" w14:textId="5D52C3B0" w:rsidR="00C24ED9" w:rsidRDefault="00C24ED9" w:rsidP="003F59C0">
      <w:pPr>
        <w:spacing w:after="0" w:line="240" w:lineRule="auto"/>
        <w:textAlignment w:val="baseline"/>
        <w:rPr>
          <w:rFonts w:eastAsia="Times New Roman" w:cstheme="minorHAnsi"/>
          <w:b/>
        </w:rPr>
      </w:pPr>
      <w:r>
        <w:rPr>
          <w:rFonts w:eastAsia="Times New Roman" w:cstheme="minorHAnsi"/>
          <w:b/>
        </w:rPr>
        <w:t>MOTION CARRIES</w:t>
      </w:r>
      <w:r w:rsidR="0097233C">
        <w:rPr>
          <w:rFonts w:eastAsia="Times New Roman" w:cstheme="minorHAnsi"/>
          <w:b/>
        </w:rPr>
        <w:t xml:space="preserve"> </w:t>
      </w:r>
      <w:r w:rsidR="0055389B">
        <w:rPr>
          <w:rFonts w:eastAsia="Times New Roman" w:cstheme="minorHAnsi"/>
          <w:b/>
        </w:rPr>
        <w:t>4</w:t>
      </w:r>
      <w:r w:rsidR="0097233C">
        <w:rPr>
          <w:rFonts w:eastAsia="Times New Roman" w:cstheme="minorHAnsi"/>
          <w:b/>
        </w:rPr>
        <w:t>/0</w:t>
      </w:r>
      <w:r w:rsidR="0055389B">
        <w:rPr>
          <w:rFonts w:eastAsia="Times New Roman" w:cstheme="minorHAnsi"/>
          <w:b/>
        </w:rPr>
        <w:t>, 1 abstention</w:t>
      </w:r>
    </w:p>
    <w:p w14:paraId="14FF7F32" w14:textId="77777777" w:rsidR="00C24ED9" w:rsidRDefault="00C24ED9" w:rsidP="003F59C0">
      <w:pPr>
        <w:spacing w:after="0" w:line="240" w:lineRule="auto"/>
        <w:textAlignment w:val="baseline"/>
        <w:rPr>
          <w:rFonts w:eastAsia="Times New Roman" w:cstheme="minorHAnsi"/>
          <w:b/>
        </w:rPr>
      </w:pPr>
    </w:p>
    <w:p w14:paraId="5A9DEDA3" w14:textId="254CAEC1" w:rsidR="003F59C0" w:rsidRDefault="003F59C0" w:rsidP="003F59C0">
      <w:pPr>
        <w:spacing w:after="0" w:line="240" w:lineRule="auto"/>
        <w:textAlignment w:val="baseline"/>
        <w:rPr>
          <w:rFonts w:eastAsia="Times New Roman" w:cstheme="minorHAnsi"/>
          <w:bCs/>
        </w:rPr>
      </w:pPr>
      <w:r>
        <w:rPr>
          <w:rFonts w:eastAsia="Times New Roman" w:cstheme="minorHAnsi"/>
          <w:b/>
        </w:rPr>
        <w:t xml:space="preserve">Item #4 </w:t>
      </w:r>
      <w:r w:rsidR="00692010">
        <w:rPr>
          <w:rFonts w:eastAsia="Times New Roman" w:cstheme="minorHAnsi"/>
          <w:b/>
        </w:rPr>
        <w:tab/>
      </w:r>
      <w:r>
        <w:rPr>
          <w:rFonts w:eastAsia="Times New Roman" w:cstheme="minorHAnsi"/>
          <w:b/>
        </w:rPr>
        <w:t xml:space="preserve">Public Comment </w:t>
      </w:r>
    </w:p>
    <w:p w14:paraId="05B9BD2B" w14:textId="77777777" w:rsidR="003F59C0" w:rsidRDefault="003F59C0" w:rsidP="003F59C0">
      <w:pPr>
        <w:contextualSpacing/>
        <w:rPr>
          <w:rFonts w:cstheme="minorHAnsi"/>
          <w:b/>
          <w:bCs/>
        </w:rPr>
      </w:pPr>
    </w:p>
    <w:p w14:paraId="419AD956" w14:textId="09D8DFC8" w:rsidR="003F59C0" w:rsidRDefault="003F59C0" w:rsidP="003F59C0">
      <w:pPr>
        <w:spacing w:after="120"/>
        <w:rPr>
          <w:b/>
          <w:bCs/>
        </w:rPr>
      </w:pPr>
      <w:r>
        <w:rPr>
          <w:b/>
          <w:bCs/>
        </w:rPr>
        <w:t xml:space="preserve">Item #5 </w:t>
      </w:r>
      <w:r w:rsidR="00692010">
        <w:rPr>
          <w:b/>
          <w:bCs/>
        </w:rPr>
        <w:tab/>
      </w:r>
      <w:r>
        <w:rPr>
          <w:b/>
          <w:bCs/>
        </w:rPr>
        <w:t>Old Business</w:t>
      </w:r>
    </w:p>
    <w:p w14:paraId="1F193F47" w14:textId="5290AEE8" w:rsidR="002501DB" w:rsidRDefault="003F59C0" w:rsidP="00936D3B">
      <w:pPr>
        <w:tabs>
          <w:tab w:val="left" w:pos="576"/>
        </w:tabs>
        <w:spacing w:line="271" w:lineRule="exact"/>
        <w:contextualSpacing/>
        <w:textAlignment w:val="baseline"/>
        <w:rPr>
          <w:b/>
          <w:bCs/>
        </w:rPr>
      </w:pPr>
      <w:r>
        <w:rPr>
          <w:b/>
          <w:bCs/>
        </w:rPr>
        <w:tab/>
        <w:t>5A.</w:t>
      </w:r>
      <w:r w:rsidR="002501DB">
        <w:rPr>
          <w:b/>
          <w:bCs/>
        </w:rPr>
        <w:t xml:space="preserve"> </w:t>
      </w:r>
      <w:r w:rsidR="002501DB">
        <w:rPr>
          <w:b/>
          <w:bCs/>
        </w:rPr>
        <w:tab/>
      </w:r>
      <w:proofErr w:type="spellStart"/>
      <w:r w:rsidR="00936D3B">
        <w:rPr>
          <w:b/>
          <w:bCs/>
        </w:rPr>
        <w:t>Skymount</w:t>
      </w:r>
      <w:proofErr w:type="spellEnd"/>
      <w:r w:rsidR="00936D3B">
        <w:rPr>
          <w:b/>
          <w:bCs/>
        </w:rPr>
        <w:t xml:space="preserve"> II Amendment (Former Highland Pines)</w:t>
      </w:r>
    </w:p>
    <w:p w14:paraId="1392DE9D" w14:textId="005DB733" w:rsidR="00936D3B" w:rsidRDefault="00936D3B" w:rsidP="00936D3B">
      <w:pPr>
        <w:tabs>
          <w:tab w:val="left" w:pos="576"/>
        </w:tabs>
        <w:spacing w:line="271" w:lineRule="exact"/>
        <w:contextualSpacing/>
        <w:textAlignment w:val="baseline"/>
        <w:rPr>
          <w:b/>
          <w:bCs/>
        </w:rPr>
      </w:pPr>
      <w:r>
        <w:rPr>
          <w:b/>
          <w:bCs/>
        </w:rPr>
        <w:tab/>
      </w:r>
      <w:r>
        <w:rPr>
          <w:b/>
          <w:bCs/>
        </w:rPr>
        <w:tab/>
      </w:r>
      <w:r>
        <w:rPr>
          <w:b/>
          <w:bCs/>
        </w:rPr>
        <w:tab/>
        <w:t>Highland Pines Rd</w:t>
      </w:r>
    </w:p>
    <w:p w14:paraId="2649D421" w14:textId="37D679F4" w:rsidR="00936D3B" w:rsidRDefault="00936D3B" w:rsidP="00936D3B">
      <w:pPr>
        <w:tabs>
          <w:tab w:val="left" w:pos="576"/>
        </w:tabs>
        <w:spacing w:line="271" w:lineRule="exact"/>
        <w:contextualSpacing/>
        <w:textAlignment w:val="baseline"/>
        <w:rPr>
          <w:b/>
          <w:bCs/>
        </w:rPr>
      </w:pPr>
      <w:r>
        <w:rPr>
          <w:b/>
          <w:bCs/>
        </w:rPr>
        <w:tab/>
      </w:r>
      <w:r>
        <w:rPr>
          <w:b/>
          <w:bCs/>
        </w:rPr>
        <w:tab/>
      </w:r>
      <w:r>
        <w:rPr>
          <w:b/>
          <w:bCs/>
        </w:rPr>
        <w:tab/>
        <w:t>Map 17 Lot 2-7</w:t>
      </w:r>
    </w:p>
    <w:p w14:paraId="3A115BA9" w14:textId="46F629F3" w:rsidR="00F0342C" w:rsidRDefault="00F0342C" w:rsidP="00936D3B">
      <w:pPr>
        <w:tabs>
          <w:tab w:val="left" w:pos="576"/>
        </w:tabs>
        <w:spacing w:line="271" w:lineRule="exact"/>
        <w:contextualSpacing/>
        <w:textAlignment w:val="baseline"/>
        <w:rPr>
          <w:b/>
          <w:bCs/>
        </w:rPr>
      </w:pPr>
    </w:p>
    <w:p w14:paraId="3DB46E78" w14:textId="4D558243" w:rsidR="00F0342C" w:rsidRPr="005564E2" w:rsidRDefault="00F0342C" w:rsidP="00936D3B">
      <w:pPr>
        <w:tabs>
          <w:tab w:val="left" w:pos="576"/>
        </w:tabs>
        <w:spacing w:line="271" w:lineRule="exact"/>
        <w:contextualSpacing/>
        <w:textAlignment w:val="baseline"/>
      </w:pPr>
      <w:r w:rsidRPr="005564E2">
        <w:t xml:space="preserve">The Board discussed if Plan A or Plan B would be a better option to meet ordinance requirements. Mr. Giasson spoke to Plan B, stating that </w:t>
      </w:r>
      <w:r w:rsidR="00224BA4">
        <w:t>this plan</w:t>
      </w:r>
      <w:r w:rsidRPr="005564E2">
        <w:t xml:space="preserve"> maintains more of a buffer.</w:t>
      </w:r>
      <w:r w:rsidR="00190CF9">
        <w:t xml:space="preserve"> </w:t>
      </w:r>
    </w:p>
    <w:p w14:paraId="020E3A8E" w14:textId="77777777" w:rsidR="002501DB" w:rsidRPr="00CA4F7E" w:rsidRDefault="002501DB" w:rsidP="00A51267">
      <w:pPr>
        <w:tabs>
          <w:tab w:val="left" w:pos="576"/>
        </w:tabs>
        <w:spacing w:line="271" w:lineRule="exact"/>
        <w:contextualSpacing/>
        <w:textAlignment w:val="baseline"/>
      </w:pPr>
    </w:p>
    <w:p w14:paraId="64D43200" w14:textId="7A92D46F" w:rsidR="00E23089" w:rsidRPr="00CA4F7E" w:rsidRDefault="00B1335D" w:rsidP="00EB5C08">
      <w:pPr>
        <w:tabs>
          <w:tab w:val="left" w:pos="576"/>
        </w:tabs>
        <w:spacing w:after="0" w:line="271" w:lineRule="exact"/>
        <w:textAlignment w:val="baseline"/>
      </w:pPr>
      <w:r>
        <w:rPr>
          <w:b/>
          <w:bCs/>
        </w:rPr>
        <w:t>MOTION</w:t>
      </w:r>
      <w:r>
        <w:rPr>
          <w:b/>
          <w:bCs/>
        </w:rPr>
        <w:tab/>
      </w:r>
      <w:r w:rsidR="00F0342C" w:rsidRPr="005564E2">
        <w:t>Chair Brusini moved to adopt Plan A</w:t>
      </w:r>
      <w:r w:rsidR="00A51267">
        <w:t xml:space="preserve">, second by </w:t>
      </w:r>
      <w:r w:rsidR="00F0342C">
        <w:t>Dee Miller</w:t>
      </w:r>
    </w:p>
    <w:p w14:paraId="3B83AB68" w14:textId="64EC593B" w:rsidR="00B1335D" w:rsidRDefault="00B1335D" w:rsidP="00EB5C08">
      <w:pPr>
        <w:tabs>
          <w:tab w:val="left" w:pos="576"/>
        </w:tabs>
        <w:spacing w:after="0" w:line="271" w:lineRule="exact"/>
        <w:textAlignment w:val="baseline"/>
        <w:rPr>
          <w:b/>
          <w:bCs/>
        </w:rPr>
      </w:pPr>
      <w:r>
        <w:rPr>
          <w:b/>
          <w:bCs/>
        </w:rPr>
        <w:t xml:space="preserve">MOTION CARRIES </w:t>
      </w:r>
      <w:r w:rsidR="00F0342C">
        <w:rPr>
          <w:b/>
          <w:bCs/>
        </w:rPr>
        <w:t>3/2</w:t>
      </w:r>
    </w:p>
    <w:p w14:paraId="5A282092" w14:textId="50766FB5" w:rsidR="00F0342C" w:rsidRDefault="00F0342C" w:rsidP="00EB5C08">
      <w:pPr>
        <w:tabs>
          <w:tab w:val="left" w:pos="576"/>
        </w:tabs>
        <w:spacing w:after="0" w:line="271" w:lineRule="exact"/>
        <w:textAlignment w:val="baseline"/>
        <w:rPr>
          <w:b/>
          <w:bCs/>
        </w:rPr>
      </w:pPr>
    </w:p>
    <w:p w14:paraId="6AA85775" w14:textId="6EBB2C69" w:rsidR="00F0342C" w:rsidRDefault="00F0342C" w:rsidP="00EB5C08">
      <w:pPr>
        <w:tabs>
          <w:tab w:val="left" w:pos="576"/>
        </w:tabs>
        <w:spacing w:after="0" w:line="271" w:lineRule="exact"/>
        <w:textAlignment w:val="baseline"/>
        <w:rPr>
          <w:b/>
          <w:bCs/>
        </w:rPr>
      </w:pPr>
      <w:r>
        <w:rPr>
          <w:b/>
          <w:bCs/>
        </w:rPr>
        <w:t>MOTION</w:t>
      </w:r>
      <w:r>
        <w:rPr>
          <w:b/>
          <w:bCs/>
        </w:rPr>
        <w:tab/>
      </w:r>
      <w:r w:rsidRPr="005564E2">
        <w:t>Dan Harden moved to approve phosphorus plan, second by Ken Gibbs</w:t>
      </w:r>
    </w:p>
    <w:p w14:paraId="335DB043" w14:textId="1DA3B01B" w:rsidR="00F0342C" w:rsidRDefault="00F0342C" w:rsidP="00EB5C08">
      <w:pPr>
        <w:tabs>
          <w:tab w:val="left" w:pos="576"/>
        </w:tabs>
        <w:spacing w:after="0" w:line="271" w:lineRule="exact"/>
        <w:textAlignment w:val="baseline"/>
        <w:rPr>
          <w:b/>
          <w:bCs/>
        </w:rPr>
      </w:pPr>
      <w:r>
        <w:rPr>
          <w:b/>
          <w:bCs/>
        </w:rPr>
        <w:t>MOTION CARRIES 5/0</w:t>
      </w:r>
    </w:p>
    <w:p w14:paraId="2BA7CE4E" w14:textId="5FA25FA6" w:rsidR="00F0342C" w:rsidRDefault="00F0342C" w:rsidP="00EB5C08">
      <w:pPr>
        <w:tabs>
          <w:tab w:val="left" w:pos="576"/>
        </w:tabs>
        <w:spacing w:after="0" w:line="271" w:lineRule="exact"/>
        <w:textAlignment w:val="baseline"/>
        <w:rPr>
          <w:b/>
          <w:bCs/>
        </w:rPr>
      </w:pPr>
    </w:p>
    <w:p w14:paraId="733C50EC" w14:textId="21296807" w:rsidR="00F0342C" w:rsidRDefault="00F0342C" w:rsidP="00EB5C08">
      <w:pPr>
        <w:tabs>
          <w:tab w:val="left" w:pos="576"/>
        </w:tabs>
        <w:spacing w:after="0" w:line="271" w:lineRule="exact"/>
        <w:textAlignment w:val="baseline"/>
        <w:rPr>
          <w:b/>
          <w:bCs/>
        </w:rPr>
      </w:pPr>
      <w:r>
        <w:rPr>
          <w:b/>
          <w:bCs/>
        </w:rPr>
        <w:t>MOTION</w:t>
      </w:r>
      <w:r>
        <w:rPr>
          <w:b/>
          <w:bCs/>
        </w:rPr>
        <w:tab/>
      </w:r>
      <w:r w:rsidRPr="005564E2">
        <w:t>Dan Harden moved to tentatively approve subdivision</w:t>
      </w:r>
      <w:r w:rsidR="00224BA4">
        <w:t xml:space="preserve"> amendment</w:t>
      </w:r>
      <w:r w:rsidRPr="005564E2">
        <w:t xml:space="preserve"> as presented withholding final judgement until </w:t>
      </w:r>
      <w:r w:rsidR="00224BA4">
        <w:t xml:space="preserve">approval of </w:t>
      </w:r>
      <w:r w:rsidRPr="005564E2">
        <w:t>Findings of Fact &amp; Conclusions of Law, Second by Dee Miller</w:t>
      </w:r>
    </w:p>
    <w:p w14:paraId="5E2331C4" w14:textId="5A81C8DB" w:rsidR="00F0342C" w:rsidRDefault="00F0342C" w:rsidP="00EB5C08">
      <w:pPr>
        <w:tabs>
          <w:tab w:val="left" w:pos="576"/>
        </w:tabs>
        <w:spacing w:after="0" w:line="271" w:lineRule="exact"/>
        <w:textAlignment w:val="baseline"/>
        <w:rPr>
          <w:b/>
          <w:bCs/>
        </w:rPr>
      </w:pPr>
      <w:r>
        <w:rPr>
          <w:b/>
          <w:bCs/>
        </w:rPr>
        <w:lastRenderedPageBreak/>
        <w:t>MOTION CARRIES 5/0</w:t>
      </w:r>
    </w:p>
    <w:p w14:paraId="7F430E6F" w14:textId="4A8DA8DE" w:rsidR="008837B2" w:rsidRDefault="008837B2" w:rsidP="00673E9C">
      <w:pPr>
        <w:tabs>
          <w:tab w:val="left" w:pos="576"/>
        </w:tabs>
        <w:spacing w:line="271" w:lineRule="exact"/>
        <w:contextualSpacing/>
        <w:textAlignment w:val="baseline"/>
      </w:pPr>
    </w:p>
    <w:p w14:paraId="5204D78E" w14:textId="431C6E4D" w:rsidR="00EF0FA3" w:rsidRDefault="003F59C0" w:rsidP="00936D3B">
      <w:pPr>
        <w:tabs>
          <w:tab w:val="left" w:pos="576"/>
        </w:tabs>
        <w:spacing w:line="271" w:lineRule="exact"/>
        <w:contextualSpacing/>
        <w:textAlignment w:val="baseline"/>
        <w:rPr>
          <w:b/>
          <w:bCs/>
        </w:rPr>
      </w:pPr>
      <w:r>
        <w:rPr>
          <w:b/>
          <w:bCs/>
        </w:rPr>
        <w:tab/>
      </w:r>
      <w:r w:rsidR="00AE5887">
        <w:rPr>
          <w:b/>
          <w:bCs/>
        </w:rPr>
        <w:t>5</w:t>
      </w:r>
      <w:r>
        <w:rPr>
          <w:b/>
          <w:bCs/>
        </w:rPr>
        <w:t xml:space="preserve">B. </w:t>
      </w:r>
      <w:r w:rsidR="00EF0FA3">
        <w:rPr>
          <w:b/>
          <w:bCs/>
        </w:rPr>
        <w:tab/>
      </w:r>
      <w:r w:rsidR="00936D3B">
        <w:rPr>
          <w:b/>
          <w:bCs/>
        </w:rPr>
        <w:t>Sole*Ful Health Club</w:t>
      </w:r>
    </w:p>
    <w:p w14:paraId="34C05804" w14:textId="1CA71C3D" w:rsidR="00936D3B" w:rsidRDefault="00936D3B" w:rsidP="00936D3B">
      <w:pPr>
        <w:tabs>
          <w:tab w:val="left" w:pos="576"/>
        </w:tabs>
        <w:spacing w:line="271" w:lineRule="exact"/>
        <w:contextualSpacing/>
        <w:textAlignment w:val="baseline"/>
        <w:rPr>
          <w:b/>
          <w:bCs/>
        </w:rPr>
      </w:pPr>
      <w:r>
        <w:rPr>
          <w:b/>
          <w:bCs/>
        </w:rPr>
        <w:tab/>
      </w:r>
      <w:r>
        <w:rPr>
          <w:b/>
          <w:bCs/>
        </w:rPr>
        <w:tab/>
      </w:r>
      <w:r>
        <w:rPr>
          <w:b/>
          <w:bCs/>
        </w:rPr>
        <w:tab/>
        <w:t>Sustainable Way</w:t>
      </w:r>
    </w:p>
    <w:p w14:paraId="51F30655" w14:textId="4E63CB2A" w:rsidR="00936D3B" w:rsidRDefault="00936D3B" w:rsidP="00936D3B">
      <w:pPr>
        <w:tabs>
          <w:tab w:val="left" w:pos="576"/>
        </w:tabs>
        <w:spacing w:line="271" w:lineRule="exact"/>
        <w:contextualSpacing/>
        <w:textAlignment w:val="baseline"/>
        <w:rPr>
          <w:b/>
          <w:bCs/>
        </w:rPr>
      </w:pPr>
      <w:r>
        <w:rPr>
          <w:b/>
          <w:bCs/>
        </w:rPr>
        <w:tab/>
      </w:r>
      <w:r>
        <w:rPr>
          <w:b/>
          <w:bCs/>
        </w:rPr>
        <w:tab/>
      </w:r>
      <w:r>
        <w:rPr>
          <w:b/>
          <w:bCs/>
        </w:rPr>
        <w:tab/>
        <w:t>Map 10 Lot 8, 58B</w:t>
      </w:r>
    </w:p>
    <w:p w14:paraId="57DA737D" w14:textId="1B5474E2" w:rsidR="007A6DED" w:rsidRDefault="00EF0FA3" w:rsidP="00FF7AC2">
      <w:pPr>
        <w:tabs>
          <w:tab w:val="left" w:pos="576"/>
        </w:tabs>
        <w:spacing w:line="271" w:lineRule="exact"/>
        <w:contextualSpacing/>
        <w:textAlignment w:val="baseline"/>
        <w:rPr>
          <w:b/>
          <w:bCs/>
        </w:rPr>
      </w:pPr>
      <w:r>
        <w:rPr>
          <w:b/>
          <w:bCs/>
        </w:rPr>
        <w:tab/>
      </w:r>
      <w:r>
        <w:rPr>
          <w:b/>
          <w:bCs/>
        </w:rPr>
        <w:tab/>
      </w:r>
      <w:r>
        <w:rPr>
          <w:b/>
          <w:bCs/>
        </w:rPr>
        <w:tab/>
      </w:r>
      <w:r w:rsidR="003F59C0">
        <w:rPr>
          <w:b/>
          <w:bCs/>
        </w:rPr>
        <w:tab/>
      </w:r>
    </w:p>
    <w:p w14:paraId="212E30BA" w14:textId="04101E66" w:rsidR="008E7F50" w:rsidRDefault="008E7F50" w:rsidP="00673E9C">
      <w:pPr>
        <w:tabs>
          <w:tab w:val="left" w:pos="576"/>
        </w:tabs>
        <w:spacing w:line="271" w:lineRule="exact"/>
        <w:contextualSpacing/>
        <w:textAlignment w:val="baseline"/>
        <w:rPr>
          <w:b/>
          <w:bCs/>
        </w:rPr>
      </w:pPr>
    </w:p>
    <w:p w14:paraId="5C4C4D33" w14:textId="2F95FC66" w:rsidR="008E7F50" w:rsidRPr="003E0540" w:rsidRDefault="008E7F50" w:rsidP="00673E9C">
      <w:pPr>
        <w:tabs>
          <w:tab w:val="left" w:pos="576"/>
        </w:tabs>
        <w:spacing w:line="271" w:lineRule="exact"/>
        <w:contextualSpacing/>
        <w:textAlignment w:val="baseline"/>
      </w:pPr>
      <w:r>
        <w:rPr>
          <w:b/>
          <w:bCs/>
        </w:rPr>
        <w:t>MOTION</w:t>
      </w:r>
      <w:r>
        <w:rPr>
          <w:b/>
          <w:bCs/>
        </w:rPr>
        <w:tab/>
      </w:r>
      <w:r w:rsidR="008A40ED" w:rsidRPr="005564E2">
        <w:t>Ken Gibbs</w:t>
      </w:r>
      <w:r w:rsidR="008A40ED">
        <w:rPr>
          <w:b/>
          <w:bCs/>
        </w:rPr>
        <w:t xml:space="preserve"> </w:t>
      </w:r>
      <w:r w:rsidR="009135AB">
        <w:t>moved to</w:t>
      </w:r>
      <w:r w:rsidR="008A40ED">
        <w:t xml:space="preserve"> approve Findings of Fact &amp; Conclusions of Law</w:t>
      </w:r>
      <w:r w:rsidR="009135AB">
        <w:t xml:space="preserve">, second by </w:t>
      </w:r>
      <w:r w:rsidR="008A40ED">
        <w:t>Dan Harden</w:t>
      </w:r>
    </w:p>
    <w:p w14:paraId="1E894AF2" w14:textId="4955C12B" w:rsidR="008E7F50" w:rsidRDefault="008E7F50" w:rsidP="00673E9C">
      <w:pPr>
        <w:tabs>
          <w:tab w:val="left" w:pos="576"/>
        </w:tabs>
        <w:spacing w:line="271" w:lineRule="exact"/>
        <w:contextualSpacing/>
        <w:textAlignment w:val="baseline"/>
        <w:rPr>
          <w:b/>
          <w:bCs/>
        </w:rPr>
      </w:pPr>
      <w:r>
        <w:rPr>
          <w:b/>
          <w:bCs/>
        </w:rPr>
        <w:t xml:space="preserve">MOTION CARRIES </w:t>
      </w:r>
      <w:r w:rsidR="008A40ED">
        <w:rPr>
          <w:b/>
          <w:bCs/>
        </w:rPr>
        <w:t>5/0</w:t>
      </w:r>
    </w:p>
    <w:p w14:paraId="2FD5E66D" w14:textId="3BF59D98" w:rsidR="00317D2F" w:rsidRDefault="00317D2F" w:rsidP="00673E9C">
      <w:pPr>
        <w:tabs>
          <w:tab w:val="left" w:pos="576"/>
        </w:tabs>
        <w:spacing w:line="271" w:lineRule="exact"/>
        <w:contextualSpacing/>
        <w:textAlignment w:val="baseline"/>
        <w:rPr>
          <w:b/>
          <w:bCs/>
        </w:rPr>
      </w:pPr>
    </w:p>
    <w:p w14:paraId="6ECE18F9" w14:textId="7C1C1A92" w:rsidR="009E231C" w:rsidRDefault="003F59C0" w:rsidP="00936D3B">
      <w:pPr>
        <w:tabs>
          <w:tab w:val="left" w:pos="576"/>
        </w:tabs>
        <w:spacing w:line="271" w:lineRule="exact"/>
        <w:contextualSpacing/>
        <w:textAlignment w:val="baseline"/>
        <w:rPr>
          <w:b/>
          <w:bCs/>
        </w:rPr>
      </w:pPr>
      <w:r>
        <w:rPr>
          <w:b/>
          <w:bCs/>
        </w:rPr>
        <w:tab/>
      </w:r>
      <w:r w:rsidR="00AE5887">
        <w:rPr>
          <w:b/>
          <w:bCs/>
        </w:rPr>
        <w:t>5</w:t>
      </w:r>
      <w:r>
        <w:rPr>
          <w:b/>
          <w:bCs/>
        </w:rPr>
        <w:t>C.</w:t>
      </w:r>
      <w:r w:rsidR="00673E9C">
        <w:rPr>
          <w:b/>
          <w:bCs/>
        </w:rPr>
        <w:tab/>
      </w:r>
      <w:r w:rsidR="00936D3B">
        <w:rPr>
          <w:b/>
          <w:bCs/>
        </w:rPr>
        <w:t>Higher Solutions</w:t>
      </w:r>
    </w:p>
    <w:p w14:paraId="5D343EB6" w14:textId="02C076CC" w:rsidR="00936D3B" w:rsidRDefault="00936D3B" w:rsidP="00936D3B">
      <w:pPr>
        <w:tabs>
          <w:tab w:val="left" w:pos="576"/>
        </w:tabs>
        <w:spacing w:line="271" w:lineRule="exact"/>
        <w:contextualSpacing/>
        <w:textAlignment w:val="baseline"/>
        <w:rPr>
          <w:b/>
          <w:bCs/>
        </w:rPr>
      </w:pPr>
      <w:r>
        <w:rPr>
          <w:b/>
          <w:bCs/>
        </w:rPr>
        <w:tab/>
      </w:r>
      <w:r>
        <w:rPr>
          <w:b/>
          <w:bCs/>
        </w:rPr>
        <w:tab/>
      </w:r>
      <w:r>
        <w:rPr>
          <w:b/>
          <w:bCs/>
        </w:rPr>
        <w:tab/>
        <w:t>721 Portland Rd</w:t>
      </w:r>
    </w:p>
    <w:p w14:paraId="2C9A1221" w14:textId="0689E6AA" w:rsidR="00936D3B" w:rsidRDefault="00936D3B" w:rsidP="00936D3B">
      <w:pPr>
        <w:tabs>
          <w:tab w:val="left" w:pos="576"/>
        </w:tabs>
        <w:spacing w:line="271" w:lineRule="exact"/>
        <w:contextualSpacing/>
        <w:textAlignment w:val="baseline"/>
        <w:rPr>
          <w:b/>
          <w:bCs/>
        </w:rPr>
      </w:pPr>
      <w:r>
        <w:rPr>
          <w:b/>
          <w:bCs/>
        </w:rPr>
        <w:tab/>
      </w:r>
      <w:r>
        <w:rPr>
          <w:b/>
          <w:bCs/>
        </w:rPr>
        <w:tab/>
      </w:r>
      <w:r>
        <w:rPr>
          <w:b/>
          <w:bCs/>
        </w:rPr>
        <w:tab/>
        <w:t>Map 6 Lot 27A</w:t>
      </w:r>
    </w:p>
    <w:p w14:paraId="7362BD67" w14:textId="77777777" w:rsidR="008A40ED" w:rsidRDefault="008A40ED" w:rsidP="00936D3B">
      <w:pPr>
        <w:tabs>
          <w:tab w:val="left" w:pos="576"/>
        </w:tabs>
        <w:spacing w:line="271" w:lineRule="exact"/>
        <w:contextualSpacing/>
        <w:textAlignment w:val="baseline"/>
        <w:rPr>
          <w:b/>
          <w:bCs/>
        </w:rPr>
      </w:pPr>
    </w:p>
    <w:p w14:paraId="0E01F3C5" w14:textId="35D040BF" w:rsidR="008A40ED" w:rsidRPr="005564E2" w:rsidRDefault="008A40ED" w:rsidP="00936D3B">
      <w:pPr>
        <w:tabs>
          <w:tab w:val="left" w:pos="576"/>
        </w:tabs>
        <w:spacing w:line="271" w:lineRule="exact"/>
        <w:contextualSpacing/>
        <w:textAlignment w:val="baseline"/>
      </w:pPr>
      <w:r w:rsidRPr="005564E2">
        <w:t xml:space="preserve">Chair Brusini spoke </w:t>
      </w:r>
      <w:r w:rsidR="007C5E02">
        <w:t xml:space="preserve">briefly </w:t>
      </w:r>
      <w:r w:rsidRPr="005564E2">
        <w:t xml:space="preserve">regarding status of application. </w:t>
      </w:r>
    </w:p>
    <w:p w14:paraId="2E52D9E4" w14:textId="3B7DB986" w:rsidR="008A40ED" w:rsidRPr="005564E2" w:rsidRDefault="008A40ED" w:rsidP="00936D3B">
      <w:pPr>
        <w:tabs>
          <w:tab w:val="left" w:pos="576"/>
        </w:tabs>
        <w:spacing w:line="271" w:lineRule="exact"/>
        <w:contextualSpacing/>
        <w:textAlignment w:val="baseline"/>
      </w:pPr>
    </w:p>
    <w:p w14:paraId="23826279" w14:textId="02A01D7E" w:rsidR="008A40ED" w:rsidRPr="005564E2" w:rsidRDefault="008A40ED" w:rsidP="00936D3B">
      <w:pPr>
        <w:tabs>
          <w:tab w:val="left" w:pos="576"/>
        </w:tabs>
        <w:spacing w:line="271" w:lineRule="exact"/>
        <w:contextualSpacing/>
        <w:textAlignment w:val="baseline"/>
      </w:pPr>
      <w:r w:rsidRPr="005564E2">
        <w:t xml:space="preserve">Ken Gibbs spoke regarding the </w:t>
      </w:r>
      <w:r w:rsidR="00224BA4" w:rsidRPr="005564E2">
        <w:t>attorneys’</w:t>
      </w:r>
      <w:r w:rsidRPr="005564E2">
        <w:t xml:space="preserve"> letter</w:t>
      </w:r>
      <w:r w:rsidR="007C5E02">
        <w:t xml:space="preserve"> which</w:t>
      </w:r>
      <w:r w:rsidRPr="005564E2">
        <w:t xml:space="preserve"> stat</w:t>
      </w:r>
      <w:r w:rsidR="007C5E02">
        <w:t>ed</w:t>
      </w:r>
      <w:r w:rsidRPr="005564E2">
        <w:t xml:space="preserve"> that the Board does not have the authority to waive the setback requirements. </w:t>
      </w:r>
    </w:p>
    <w:p w14:paraId="1B58DD69" w14:textId="3B32BF97" w:rsidR="008A40ED" w:rsidRPr="005564E2" w:rsidRDefault="008A40ED" w:rsidP="00936D3B">
      <w:pPr>
        <w:tabs>
          <w:tab w:val="left" w:pos="576"/>
        </w:tabs>
        <w:spacing w:line="271" w:lineRule="exact"/>
        <w:contextualSpacing/>
        <w:textAlignment w:val="baseline"/>
      </w:pPr>
    </w:p>
    <w:p w14:paraId="24ECD169" w14:textId="35ADFD08" w:rsidR="008A40ED" w:rsidRPr="005564E2" w:rsidRDefault="008A40ED" w:rsidP="00936D3B">
      <w:pPr>
        <w:tabs>
          <w:tab w:val="left" w:pos="576"/>
        </w:tabs>
        <w:spacing w:line="271" w:lineRule="exact"/>
        <w:contextualSpacing/>
        <w:textAlignment w:val="baseline"/>
      </w:pPr>
      <w:r w:rsidRPr="005564E2">
        <w:t xml:space="preserve">Rolf Madsen spoke to applicant, Destin Pinkham, to ensure he understood that based on the Town of Bridgton’s legal opinion, </w:t>
      </w:r>
      <w:r w:rsidR="00224BA4">
        <w:t>the application</w:t>
      </w:r>
      <w:r w:rsidRPr="005564E2">
        <w:t xml:space="preserve"> will need to go to the Appeals Board </w:t>
      </w:r>
      <w:r w:rsidR="007C5E02">
        <w:t xml:space="preserve">to seek </w:t>
      </w:r>
      <w:r w:rsidRPr="005564E2">
        <w:t>a variance. Mr. Pinkham stated that he understood.</w:t>
      </w:r>
    </w:p>
    <w:p w14:paraId="6CD0EA32" w14:textId="25B57C9F" w:rsidR="008A40ED" w:rsidRPr="005564E2" w:rsidRDefault="008A40ED" w:rsidP="00936D3B">
      <w:pPr>
        <w:tabs>
          <w:tab w:val="left" w:pos="576"/>
        </w:tabs>
        <w:spacing w:line="271" w:lineRule="exact"/>
        <w:contextualSpacing/>
        <w:textAlignment w:val="baseline"/>
      </w:pPr>
    </w:p>
    <w:p w14:paraId="1529D0B3" w14:textId="0A51B061" w:rsidR="008A40ED" w:rsidRPr="005564E2" w:rsidRDefault="008A40ED" w:rsidP="00936D3B">
      <w:pPr>
        <w:tabs>
          <w:tab w:val="left" w:pos="576"/>
        </w:tabs>
        <w:spacing w:line="271" w:lineRule="exact"/>
        <w:contextualSpacing/>
        <w:textAlignment w:val="baseline"/>
      </w:pPr>
      <w:r w:rsidRPr="005564E2">
        <w:t xml:space="preserve">Rolf Madsen stated that legal counsel stated that the application should be tabled at this point with the Planning Board. The Board of Appeals will need to see the application and approve a variance and at that point, </w:t>
      </w:r>
      <w:r w:rsidR="007C5E02">
        <w:t>the application</w:t>
      </w:r>
      <w:r w:rsidRPr="005564E2">
        <w:t xml:space="preserve"> would come back to the Planning Board. </w:t>
      </w:r>
    </w:p>
    <w:p w14:paraId="1DE2D933" w14:textId="22B34019" w:rsidR="008A40ED" w:rsidRPr="005564E2" w:rsidRDefault="008A40ED" w:rsidP="00936D3B">
      <w:pPr>
        <w:tabs>
          <w:tab w:val="left" w:pos="576"/>
        </w:tabs>
        <w:spacing w:line="271" w:lineRule="exact"/>
        <w:contextualSpacing/>
        <w:textAlignment w:val="baseline"/>
      </w:pPr>
    </w:p>
    <w:p w14:paraId="51AEC613" w14:textId="0E6A2435" w:rsidR="008A40ED" w:rsidRPr="005564E2" w:rsidRDefault="008A40ED" w:rsidP="00936D3B">
      <w:pPr>
        <w:tabs>
          <w:tab w:val="left" w:pos="576"/>
        </w:tabs>
        <w:spacing w:line="271" w:lineRule="exact"/>
        <w:contextualSpacing/>
        <w:textAlignment w:val="baseline"/>
      </w:pPr>
      <w:r w:rsidRPr="005564E2">
        <w:t xml:space="preserve">Destin Pinkham asked the Board if there were any “red flags” in his application. The Board agreed that there were no red flags to speak of, aside from the setback requirements. </w:t>
      </w:r>
    </w:p>
    <w:p w14:paraId="6D7C2D23" w14:textId="323CDB35" w:rsidR="00317D2F" w:rsidRDefault="00317D2F" w:rsidP="00673E9C">
      <w:pPr>
        <w:tabs>
          <w:tab w:val="left" w:pos="576"/>
        </w:tabs>
        <w:spacing w:line="271" w:lineRule="exact"/>
        <w:contextualSpacing/>
        <w:textAlignment w:val="baseline"/>
        <w:rPr>
          <w:b/>
          <w:bCs/>
        </w:rPr>
      </w:pPr>
    </w:p>
    <w:p w14:paraId="3A6A42DE" w14:textId="0F50BDDC" w:rsidR="009E231C" w:rsidRPr="003E0540" w:rsidRDefault="00BA764D" w:rsidP="003F59C0">
      <w:pPr>
        <w:tabs>
          <w:tab w:val="left" w:pos="576"/>
        </w:tabs>
        <w:spacing w:line="271" w:lineRule="exact"/>
        <w:contextualSpacing/>
        <w:textAlignment w:val="baseline"/>
      </w:pPr>
      <w:r>
        <w:rPr>
          <w:b/>
          <w:bCs/>
        </w:rPr>
        <w:t>MOTION</w:t>
      </w:r>
      <w:r>
        <w:rPr>
          <w:b/>
          <w:bCs/>
        </w:rPr>
        <w:tab/>
      </w:r>
      <w:r w:rsidR="008A40ED" w:rsidRPr="005564E2">
        <w:t>Ken Gibbs moved to table application</w:t>
      </w:r>
      <w:r w:rsidR="00C74785" w:rsidRPr="005564E2">
        <w:t>,</w:t>
      </w:r>
      <w:r w:rsidR="00C74785">
        <w:t xml:space="preserve"> s</w:t>
      </w:r>
      <w:r w:rsidRPr="003E0540">
        <w:t>econd by</w:t>
      </w:r>
      <w:r w:rsidR="0032733D">
        <w:t xml:space="preserve"> </w:t>
      </w:r>
      <w:r w:rsidR="008A40ED">
        <w:t>Dan Harden</w:t>
      </w:r>
    </w:p>
    <w:p w14:paraId="32A36706" w14:textId="122E1E9C" w:rsidR="00BA764D" w:rsidRDefault="00BA764D" w:rsidP="003F59C0">
      <w:pPr>
        <w:tabs>
          <w:tab w:val="left" w:pos="576"/>
        </w:tabs>
        <w:spacing w:line="271" w:lineRule="exact"/>
        <w:contextualSpacing/>
        <w:textAlignment w:val="baseline"/>
        <w:rPr>
          <w:b/>
          <w:bCs/>
        </w:rPr>
      </w:pPr>
      <w:r>
        <w:rPr>
          <w:b/>
          <w:bCs/>
        </w:rPr>
        <w:t xml:space="preserve">MOTION </w:t>
      </w:r>
      <w:r w:rsidR="009847A8">
        <w:rPr>
          <w:b/>
          <w:bCs/>
        </w:rPr>
        <w:t>CARRIES</w:t>
      </w:r>
      <w:r w:rsidR="008A40ED">
        <w:rPr>
          <w:b/>
          <w:bCs/>
        </w:rPr>
        <w:t xml:space="preserve"> 5/0</w:t>
      </w:r>
    </w:p>
    <w:p w14:paraId="6A4F54D5" w14:textId="00765656" w:rsidR="00EF0FA3" w:rsidRDefault="00EF0FA3" w:rsidP="003F59C0">
      <w:pPr>
        <w:tabs>
          <w:tab w:val="left" w:pos="576"/>
        </w:tabs>
        <w:spacing w:line="271" w:lineRule="exact"/>
        <w:contextualSpacing/>
        <w:textAlignment w:val="baseline"/>
        <w:rPr>
          <w:b/>
          <w:bCs/>
        </w:rPr>
      </w:pPr>
    </w:p>
    <w:p w14:paraId="56DAC462" w14:textId="021DC09A" w:rsidR="00EF0FA3" w:rsidRDefault="00EF0FA3" w:rsidP="003F59C0">
      <w:pPr>
        <w:tabs>
          <w:tab w:val="left" w:pos="576"/>
        </w:tabs>
        <w:spacing w:line="271" w:lineRule="exact"/>
        <w:contextualSpacing/>
        <w:textAlignment w:val="baseline"/>
        <w:rPr>
          <w:b/>
          <w:bCs/>
        </w:rPr>
      </w:pPr>
      <w:r>
        <w:rPr>
          <w:b/>
          <w:bCs/>
        </w:rPr>
        <w:t>5D.</w:t>
      </w:r>
      <w:r>
        <w:rPr>
          <w:b/>
          <w:bCs/>
        </w:rPr>
        <w:tab/>
      </w:r>
      <w:r>
        <w:rPr>
          <w:b/>
          <w:bCs/>
        </w:rPr>
        <w:tab/>
      </w:r>
      <w:r>
        <w:rPr>
          <w:b/>
          <w:bCs/>
        </w:rPr>
        <w:tab/>
      </w:r>
      <w:r w:rsidR="00936D3B">
        <w:rPr>
          <w:b/>
          <w:bCs/>
        </w:rPr>
        <w:t>Shawnee Peak Holdings</w:t>
      </w:r>
    </w:p>
    <w:p w14:paraId="4A7287F2" w14:textId="679BC179" w:rsidR="00936D3B" w:rsidRDefault="00936D3B" w:rsidP="003F59C0">
      <w:pPr>
        <w:tabs>
          <w:tab w:val="left" w:pos="576"/>
        </w:tabs>
        <w:spacing w:line="271" w:lineRule="exact"/>
        <w:contextualSpacing/>
        <w:textAlignment w:val="baseline"/>
        <w:rPr>
          <w:b/>
          <w:bCs/>
        </w:rPr>
      </w:pPr>
      <w:r>
        <w:rPr>
          <w:b/>
          <w:bCs/>
        </w:rPr>
        <w:tab/>
      </w:r>
      <w:r>
        <w:rPr>
          <w:b/>
          <w:bCs/>
        </w:rPr>
        <w:tab/>
      </w:r>
      <w:r>
        <w:rPr>
          <w:b/>
          <w:bCs/>
        </w:rPr>
        <w:tab/>
        <w:t>Route 302 &amp; Mountain Rd</w:t>
      </w:r>
    </w:p>
    <w:p w14:paraId="5D5A3604" w14:textId="1C09EA0A" w:rsidR="00936D3B" w:rsidRDefault="00936D3B" w:rsidP="003F59C0">
      <w:pPr>
        <w:tabs>
          <w:tab w:val="left" w:pos="576"/>
        </w:tabs>
        <w:spacing w:line="271" w:lineRule="exact"/>
        <w:contextualSpacing/>
        <w:textAlignment w:val="baseline"/>
        <w:rPr>
          <w:b/>
          <w:bCs/>
        </w:rPr>
      </w:pPr>
      <w:r>
        <w:rPr>
          <w:b/>
          <w:bCs/>
        </w:rPr>
        <w:tab/>
      </w:r>
      <w:r>
        <w:rPr>
          <w:b/>
          <w:bCs/>
        </w:rPr>
        <w:tab/>
      </w:r>
      <w:r>
        <w:rPr>
          <w:b/>
          <w:bCs/>
        </w:rPr>
        <w:tab/>
        <w:t>Map 12 Lot 44</w:t>
      </w:r>
    </w:p>
    <w:p w14:paraId="43643C9A" w14:textId="7775B7E8" w:rsidR="000A6D30" w:rsidRDefault="000A6D30" w:rsidP="003F59C0">
      <w:pPr>
        <w:tabs>
          <w:tab w:val="left" w:pos="576"/>
        </w:tabs>
        <w:spacing w:line="271" w:lineRule="exact"/>
        <w:contextualSpacing/>
        <w:textAlignment w:val="baseline"/>
        <w:rPr>
          <w:b/>
          <w:bCs/>
        </w:rPr>
      </w:pPr>
    </w:p>
    <w:p w14:paraId="7A1D48EC" w14:textId="643C8E6F" w:rsidR="000A6D30" w:rsidRPr="005564E2" w:rsidRDefault="00980AEC" w:rsidP="003F59C0">
      <w:pPr>
        <w:tabs>
          <w:tab w:val="left" w:pos="576"/>
        </w:tabs>
        <w:spacing w:line="271" w:lineRule="exact"/>
        <w:contextualSpacing/>
        <w:textAlignment w:val="baseline"/>
      </w:pPr>
      <w:r w:rsidRPr="005564E2">
        <w:t>Rolf Madsen recused himself. Chair Brusini appointed Cathy DiPietro as a voting member.</w:t>
      </w:r>
    </w:p>
    <w:p w14:paraId="7840700F" w14:textId="5B17E529" w:rsidR="00980AEC" w:rsidRPr="005564E2" w:rsidRDefault="00980AEC" w:rsidP="003F59C0">
      <w:pPr>
        <w:tabs>
          <w:tab w:val="left" w:pos="576"/>
        </w:tabs>
        <w:spacing w:line="271" w:lineRule="exact"/>
        <w:contextualSpacing/>
        <w:textAlignment w:val="baseline"/>
      </w:pPr>
    </w:p>
    <w:p w14:paraId="3EBF3D85" w14:textId="636A166B" w:rsidR="00980AEC" w:rsidRPr="005564E2" w:rsidRDefault="00980AEC" w:rsidP="003F59C0">
      <w:pPr>
        <w:tabs>
          <w:tab w:val="left" w:pos="576"/>
        </w:tabs>
        <w:spacing w:line="271" w:lineRule="exact"/>
        <w:contextualSpacing/>
        <w:textAlignment w:val="baseline"/>
      </w:pPr>
      <w:r w:rsidRPr="005564E2">
        <w:t>Jim Seymour of Sebago Technics gave a brief overview of the proposed parking lot. He stated that the proposed parking lot will contain 259 spaces</w:t>
      </w:r>
      <w:r w:rsidR="001A2362">
        <w:t xml:space="preserve"> including</w:t>
      </w:r>
      <w:r w:rsidRPr="005564E2">
        <w:t xml:space="preserve"> 8 handicapped spaces. </w:t>
      </w:r>
      <w:r w:rsidR="001A2362">
        <w:t xml:space="preserve">He expects </w:t>
      </w:r>
      <w:r w:rsidRPr="005564E2">
        <w:t xml:space="preserve">DEP </w:t>
      </w:r>
      <w:r w:rsidR="001A2362">
        <w:t>to</w:t>
      </w:r>
      <w:r w:rsidRPr="005564E2">
        <w:t xml:space="preserve"> have a full review shortly. </w:t>
      </w:r>
    </w:p>
    <w:p w14:paraId="76E8EA94" w14:textId="607C2A0C" w:rsidR="00980AEC" w:rsidRPr="005564E2" w:rsidRDefault="00980AEC" w:rsidP="003F59C0">
      <w:pPr>
        <w:tabs>
          <w:tab w:val="left" w:pos="576"/>
        </w:tabs>
        <w:spacing w:line="271" w:lineRule="exact"/>
        <w:contextualSpacing/>
        <w:textAlignment w:val="baseline"/>
      </w:pPr>
    </w:p>
    <w:p w14:paraId="33E6EA84" w14:textId="77777777" w:rsidR="00224BA4" w:rsidRDefault="00980AEC" w:rsidP="003F59C0">
      <w:pPr>
        <w:tabs>
          <w:tab w:val="left" w:pos="576"/>
        </w:tabs>
        <w:spacing w:line="271" w:lineRule="exact"/>
        <w:contextualSpacing/>
        <w:textAlignment w:val="baseline"/>
      </w:pPr>
      <w:r w:rsidRPr="005564E2">
        <w:t xml:space="preserve">Chair Brusini asked the Board </w:t>
      </w:r>
      <w:r w:rsidR="00224BA4">
        <w:t xml:space="preserve">if it </w:t>
      </w:r>
      <w:r w:rsidRPr="005564E2">
        <w:t xml:space="preserve">had a preference </w:t>
      </w:r>
      <w:r w:rsidR="00224BA4">
        <w:t>as to</w:t>
      </w:r>
      <w:r w:rsidRPr="005564E2">
        <w:t xml:space="preserve"> whether the gate to restrict access </w:t>
      </w:r>
      <w:r w:rsidR="00224BA4">
        <w:t>shoul</w:t>
      </w:r>
      <w:r w:rsidRPr="005564E2">
        <w:t xml:space="preserve">d be a chain or a gate. The Board agreed that a chain would be a better option. </w:t>
      </w:r>
    </w:p>
    <w:p w14:paraId="271256EB" w14:textId="3CBF8885" w:rsidR="00980AEC" w:rsidRDefault="00980AEC" w:rsidP="003F59C0">
      <w:pPr>
        <w:tabs>
          <w:tab w:val="left" w:pos="576"/>
        </w:tabs>
        <w:spacing w:line="271" w:lineRule="exact"/>
        <w:contextualSpacing/>
        <w:textAlignment w:val="baseline"/>
      </w:pPr>
      <w:r w:rsidRPr="005564E2">
        <w:lastRenderedPageBreak/>
        <w:t xml:space="preserve">Chair Brusini also spoke to an abutter comment regarding lighting. Mr. Seymour stated that the lights will be LED and adjustable in intensity. Lighting will be turned off 1 hour after ski resort closes or 1 hour after any event. </w:t>
      </w:r>
    </w:p>
    <w:p w14:paraId="1AE5237F" w14:textId="77777777" w:rsidR="00224BA4" w:rsidRPr="005564E2" w:rsidRDefault="00224BA4" w:rsidP="003F59C0">
      <w:pPr>
        <w:tabs>
          <w:tab w:val="left" w:pos="576"/>
        </w:tabs>
        <w:spacing w:line="271" w:lineRule="exact"/>
        <w:contextualSpacing/>
        <w:textAlignment w:val="baseline"/>
      </w:pPr>
    </w:p>
    <w:p w14:paraId="670A23A7" w14:textId="418874D3" w:rsidR="00980AEC" w:rsidRPr="005564E2" w:rsidRDefault="003F3BD3" w:rsidP="003F59C0">
      <w:pPr>
        <w:tabs>
          <w:tab w:val="left" w:pos="576"/>
        </w:tabs>
        <w:spacing w:line="271" w:lineRule="exact"/>
        <w:contextualSpacing/>
        <w:textAlignment w:val="baseline"/>
      </w:pPr>
      <w:r w:rsidRPr="005564E2">
        <w:t xml:space="preserve">Dee Miller asked about signage to direct traffic. The paved surface will be for shuttled traffic. Ken Gibbs asked about overnight parking. Jim Seymour stated that appropriate signage will be placed to avoid this. </w:t>
      </w:r>
    </w:p>
    <w:p w14:paraId="2AF6954D" w14:textId="50CA6BDC" w:rsidR="003F3BD3" w:rsidRPr="005564E2" w:rsidRDefault="003F3BD3" w:rsidP="003F59C0">
      <w:pPr>
        <w:tabs>
          <w:tab w:val="left" w:pos="576"/>
        </w:tabs>
        <w:spacing w:line="271" w:lineRule="exact"/>
        <w:contextualSpacing/>
        <w:textAlignment w:val="baseline"/>
      </w:pPr>
    </w:p>
    <w:p w14:paraId="0098BC4E" w14:textId="45CF9130" w:rsidR="003F3BD3" w:rsidRPr="005564E2" w:rsidRDefault="003F3BD3" w:rsidP="003F59C0">
      <w:pPr>
        <w:tabs>
          <w:tab w:val="left" w:pos="576"/>
        </w:tabs>
        <w:spacing w:line="271" w:lineRule="exact"/>
        <w:contextualSpacing/>
        <w:textAlignment w:val="baseline"/>
      </w:pPr>
      <w:r w:rsidRPr="005564E2">
        <w:t xml:space="preserve">Chair Brusini thanked applicant to incorporating more landscaping into the plan. She asked that on the Alpine </w:t>
      </w:r>
      <w:proofErr w:type="gramStart"/>
      <w:r w:rsidRPr="005564E2">
        <w:t>Road side</w:t>
      </w:r>
      <w:proofErr w:type="gramEnd"/>
      <w:r w:rsidR="00224BA4">
        <w:t xml:space="preserve"> of property,</w:t>
      </w:r>
      <w:r w:rsidRPr="005564E2">
        <w:t xml:space="preserve"> evergreens could be swapped with pin oaks or something to provide more of a buffer. Applicant was receptive of this request and stated that would be accommodated.</w:t>
      </w:r>
    </w:p>
    <w:p w14:paraId="6F298388" w14:textId="26A7E3A1" w:rsidR="003F3BD3" w:rsidRPr="005564E2" w:rsidRDefault="003F3BD3" w:rsidP="003F59C0">
      <w:pPr>
        <w:tabs>
          <w:tab w:val="left" w:pos="576"/>
        </w:tabs>
        <w:spacing w:line="271" w:lineRule="exact"/>
        <w:contextualSpacing/>
        <w:textAlignment w:val="baseline"/>
      </w:pPr>
    </w:p>
    <w:p w14:paraId="4F8403F6" w14:textId="3F30F311" w:rsidR="00C80AD0" w:rsidRPr="005564E2" w:rsidRDefault="003F3BD3" w:rsidP="003F59C0">
      <w:pPr>
        <w:tabs>
          <w:tab w:val="left" w:pos="576"/>
        </w:tabs>
        <w:spacing w:line="271" w:lineRule="exact"/>
        <w:contextualSpacing/>
        <w:textAlignment w:val="baseline"/>
      </w:pPr>
      <w:r w:rsidRPr="005564E2">
        <w:t>George Sawyer of Sebago Technics stated that plug-in’s may be added to avoid idling. He stated that the logistics have not come to fruition yet, but this will be presented in the future.</w:t>
      </w:r>
      <w:r w:rsidR="00C80AD0" w:rsidRPr="005564E2">
        <w:t xml:space="preserve"> The Board decided that a condition will be that a sign will be placed to minimize idling. </w:t>
      </w:r>
    </w:p>
    <w:p w14:paraId="3A74D0C3" w14:textId="2E799006" w:rsidR="00C80AD0" w:rsidRPr="005564E2" w:rsidRDefault="00C80AD0" w:rsidP="003F59C0">
      <w:pPr>
        <w:tabs>
          <w:tab w:val="left" w:pos="576"/>
        </w:tabs>
        <w:spacing w:line="271" w:lineRule="exact"/>
        <w:contextualSpacing/>
        <w:textAlignment w:val="baseline"/>
      </w:pPr>
    </w:p>
    <w:p w14:paraId="0896FF17" w14:textId="65D4A7FF" w:rsidR="00C80AD0" w:rsidRPr="005564E2" w:rsidRDefault="001765DE" w:rsidP="003F59C0">
      <w:pPr>
        <w:tabs>
          <w:tab w:val="left" w:pos="576"/>
        </w:tabs>
        <w:spacing w:line="271" w:lineRule="exact"/>
        <w:contextualSpacing/>
        <w:textAlignment w:val="baseline"/>
      </w:pPr>
      <w:r w:rsidRPr="005564E2">
        <w:t>The Board began deliberations and set the following conditions:</w:t>
      </w:r>
    </w:p>
    <w:p w14:paraId="2A3DD45B" w14:textId="1C305F89" w:rsidR="001765DE" w:rsidRDefault="001765DE" w:rsidP="003F59C0">
      <w:pPr>
        <w:tabs>
          <w:tab w:val="left" w:pos="576"/>
        </w:tabs>
        <w:spacing w:line="271" w:lineRule="exact"/>
        <w:contextualSpacing/>
        <w:textAlignment w:val="baseline"/>
        <w:rPr>
          <w:b/>
          <w:bCs/>
        </w:rPr>
      </w:pPr>
    </w:p>
    <w:p w14:paraId="06CDD57A" w14:textId="4701C0AB" w:rsidR="00E2667B" w:rsidRPr="00D31C94" w:rsidRDefault="00D31C94" w:rsidP="00D31C94">
      <w:pPr>
        <w:pStyle w:val="ListParagraph"/>
        <w:numPr>
          <w:ilvl w:val="0"/>
          <w:numId w:val="2"/>
        </w:numPr>
        <w:tabs>
          <w:tab w:val="left" w:pos="576"/>
        </w:tabs>
        <w:spacing w:line="271" w:lineRule="exact"/>
        <w:textAlignment w:val="baseline"/>
      </w:pPr>
      <w:r>
        <w:t xml:space="preserve">   </w:t>
      </w:r>
      <w:r w:rsidRPr="00D31C94">
        <w:t>Pin Oaks on southeast corner will be replaced with Evergreen trees</w:t>
      </w:r>
    </w:p>
    <w:p w14:paraId="78CC38F1" w14:textId="093213BA" w:rsidR="001765DE" w:rsidRDefault="00E2667B" w:rsidP="00D31C94">
      <w:pPr>
        <w:pStyle w:val="NoSpacing"/>
        <w:numPr>
          <w:ilvl w:val="0"/>
          <w:numId w:val="2"/>
        </w:numPr>
      </w:pPr>
      <w:r>
        <w:t>Signs for “no overnight parking” and “no long-term idling” will be placed on property</w:t>
      </w:r>
    </w:p>
    <w:p w14:paraId="612B8D73" w14:textId="77777777" w:rsidR="00D31C94" w:rsidRPr="00D31C94" w:rsidRDefault="00D31C94" w:rsidP="00D31C94">
      <w:pPr>
        <w:pStyle w:val="NoSpacing"/>
        <w:ind w:left="360"/>
      </w:pPr>
    </w:p>
    <w:p w14:paraId="2833AA93" w14:textId="2006D77A" w:rsidR="001765DE" w:rsidRPr="005564E2" w:rsidRDefault="00D31C94" w:rsidP="00D31C94">
      <w:pPr>
        <w:pStyle w:val="ListParagraph"/>
        <w:numPr>
          <w:ilvl w:val="0"/>
          <w:numId w:val="2"/>
        </w:numPr>
        <w:tabs>
          <w:tab w:val="left" w:pos="576"/>
        </w:tabs>
        <w:spacing w:line="271" w:lineRule="exact"/>
        <w:textAlignment w:val="baseline"/>
      </w:pPr>
      <w:r>
        <w:t xml:space="preserve">   </w:t>
      </w:r>
      <w:r w:rsidR="001765DE" w:rsidRPr="005564E2">
        <w:t>Lights will be powered down</w:t>
      </w:r>
      <w:r>
        <w:t xml:space="preserve"> to</w:t>
      </w:r>
      <w:r w:rsidR="001765DE" w:rsidRPr="005564E2">
        <w:t xml:space="preserve"> the ambient level for security purpose</w:t>
      </w:r>
      <w:r>
        <w:t>s</w:t>
      </w:r>
      <w:r w:rsidR="001765DE" w:rsidRPr="005564E2">
        <w:t xml:space="preserve"> 1 hour after mountain</w:t>
      </w:r>
      <w:r>
        <w:t xml:space="preserve"> </w:t>
      </w:r>
      <w:r w:rsidR="001765DE" w:rsidRPr="005564E2">
        <w:t>closes/event closes</w:t>
      </w:r>
    </w:p>
    <w:p w14:paraId="02DD4E62" w14:textId="77777777" w:rsidR="00C80AD0" w:rsidRDefault="00C80AD0" w:rsidP="003F59C0">
      <w:pPr>
        <w:tabs>
          <w:tab w:val="left" w:pos="576"/>
        </w:tabs>
        <w:spacing w:line="271" w:lineRule="exact"/>
        <w:contextualSpacing/>
        <w:textAlignment w:val="baseline"/>
        <w:rPr>
          <w:b/>
          <w:bCs/>
        </w:rPr>
      </w:pPr>
    </w:p>
    <w:p w14:paraId="20DBC116" w14:textId="124BAD5E" w:rsidR="003F3BD3" w:rsidRPr="005564E2" w:rsidRDefault="00C80AD0" w:rsidP="003F59C0">
      <w:pPr>
        <w:tabs>
          <w:tab w:val="left" w:pos="576"/>
        </w:tabs>
        <w:spacing w:line="271" w:lineRule="exact"/>
        <w:contextualSpacing/>
        <w:textAlignment w:val="baseline"/>
      </w:pPr>
      <w:r>
        <w:rPr>
          <w:b/>
          <w:bCs/>
        </w:rPr>
        <w:t>MOTION</w:t>
      </w:r>
      <w:r>
        <w:rPr>
          <w:b/>
          <w:bCs/>
        </w:rPr>
        <w:tab/>
      </w:r>
      <w:r w:rsidR="00594AC4" w:rsidRPr="005564E2">
        <w:t xml:space="preserve">Ken Gibbs </w:t>
      </w:r>
      <w:r w:rsidRPr="005564E2">
        <w:t>moved to</w:t>
      </w:r>
      <w:r w:rsidR="00594AC4" w:rsidRPr="005564E2">
        <w:t xml:space="preserve"> tentatively approve the project with the conditions so stated </w:t>
      </w:r>
      <w:r w:rsidR="00E2667B">
        <w:t xml:space="preserve">during review </w:t>
      </w:r>
      <w:r w:rsidR="00594AC4" w:rsidRPr="005564E2">
        <w:t>pending approval of the Findings of Fact &amp; Conclusions of Law</w:t>
      </w:r>
      <w:r w:rsidRPr="005564E2">
        <w:t>, second by</w:t>
      </w:r>
      <w:r w:rsidR="00594AC4" w:rsidRPr="005564E2">
        <w:t xml:space="preserve"> Dan Harden</w:t>
      </w:r>
    </w:p>
    <w:p w14:paraId="1906AE30" w14:textId="47FF8426" w:rsidR="00C80AD0" w:rsidRDefault="00C80AD0" w:rsidP="003F59C0">
      <w:pPr>
        <w:tabs>
          <w:tab w:val="left" w:pos="576"/>
        </w:tabs>
        <w:spacing w:line="271" w:lineRule="exact"/>
        <w:contextualSpacing/>
        <w:textAlignment w:val="baseline"/>
        <w:rPr>
          <w:b/>
          <w:bCs/>
        </w:rPr>
      </w:pPr>
      <w:r>
        <w:rPr>
          <w:b/>
          <w:bCs/>
        </w:rPr>
        <w:t xml:space="preserve">MOTION CARRIES </w:t>
      </w:r>
      <w:r w:rsidR="00594AC4">
        <w:rPr>
          <w:b/>
          <w:bCs/>
        </w:rPr>
        <w:t>5/0</w:t>
      </w:r>
    </w:p>
    <w:p w14:paraId="3112B11B" w14:textId="3521374B" w:rsidR="00936D3B" w:rsidRDefault="00936D3B" w:rsidP="003F59C0">
      <w:pPr>
        <w:tabs>
          <w:tab w:val="left" w:pos="576"/>
        </w:tabs>
        <w:spacing w:line="271" w:lineRule="exact"/>
        <w:contextualSpacing/>
        <w:textAlignment w:val="baseline"/>
        <w:rPr>
          <w:b/>
          <w:bCs/>
        </w:rPr>
      </w:pPr>
    </w:p>
    <w:p w14:paraId="565313F5" w14:textId="44C1D3E9" w:rsidR="00936D3B" w:rsidRDefault="00936D3B" w:rsidP="003F59C0">
      <w:pPr>
        <w:tabs>
          <w:tab w:val="left" w:pos="576"/>
        </w:tabs>
        <w:spacing w:line="271" w:lineRule="exact"/>
        <w:contextualSpacing/>
        <w:textAlignment w:val="baseline"/>
        <w:rPr>
          <w:b/>
          <w:bCs/>
        </w:rPr>
      </w:pPr>
      <w:r>
        <w:rPr>
          <w:b/>
          <w:bCs/>
        </w:rPr>
        <w:t>5E.</w:t>
      </w:r>
      <w:r>
        <w:rPr>
          <w:b/>
          <w:bCs/>
        </w:rPr>
        <w:tab/>
      </w:r>
      <w:r>
        <w:rPr>
          <w:b/>
          <w:bCs/>
        </w:rPr>
        <w:tab/>
      </w:r>
      <w:r>
        <w:rPr>
          <w:b/>
          <w:bCs/>
        </w:rPr>
        <w:tab/>
        <w:t>Mountain Rd Condos</w:t>
      </w:r>
    </w:p>
    <w:p w14:paraId="5AEB7D8A" w14:textId="31239BF0" w:rsidR="00936D3B" w:rsidRDefault="00936D3B" w:rsidP="003F59C0">
      <w:pPr>
        <w:tabs>
          <w:tab w:val="left" w:pos="576"/>
        </w:tabs>
        <w:spacing w:line="271" w:lineRule="exact"/>
        <w:contextualSpacing/>
        <w:textAlignment w:val="baseline"/>
        <w:rPr>
          <w:b/>
          <w:bCs/>
        </w:rPr>
      </w:pPr>
      <w:r>
        <w:rPr>
          <w:b/>
          <w:bCs/>
        </w:rPr>
        <w:tab/>
      </w:r>
      <w:r>
        <w:rPr>
          <w:b/>
          <w:bCs/>
        </w:rPr>
        <w:tab/>
      </w:r>
      <w:r>
        <w:rPr>
          <w:b/>
          <w:bCs/>
        </w:rPr>
        <w:tab/>
        <w:t>Mountain Rd</w:t>
      </w:r>
    </w:p>
    <w:p w14:paraId="3E221430" w14:textId="363A8E74" w:rsidR="00936D3B" w:rsidRDefault="00936D3B" w:rsidP="003F59C0">
      <w:pPr>
        <w:tabs>
          <w:tab w:val="left" w:pos="576"/>
        </w:tabs>
        <w:spacing w:line="271" w:lineRule="exact"/>
        <w:contextualSpacing/>
        <w:textAlignment w:val="baseline"/>
        <w:rPr>
          <w:b/>
          <w:bCs/>
        </w:rPr>
      </w:pPr>
      <w:r>
        <w:rPr>
          <w:b/>
          <w:bCs/>
        </w:rPr>
        <w:tab/>
      </w:r>
      <w:r>
        <w:rPr>
          <w:b/>
          <w:bCs/>
        </w:rPr>
        <w:tab/>
      </w:r>
      <w:r>
        <w:rPr>
          <w:b/>
          <w:bCs/>
        </w:rPr>
        <w:tab/>
        <w:t>Map 12 Lot 18A</w:t>
      </w:r>
    </w:p>
    <w:p w14:paraId="7F77BCFF" w14:textId="2F9A8011" w:rsidR="00161FA2" w:rsidRDefault="00161FA2" w:rsidP="003F59C0">
      <w:pPr>
        <w:tabs>
          <w:tab w:val="left" w:pos="576"/>
        </w:tabs>
        <w:spacing w:line="271" w:lineRule="exact"/>
        <w:contextualSpacing/>
        <w:textAlignment w:val="baseline"/>
        <w:rPr>
          <w:b/>
          <w:bCs/>
        </w:rPr>
      </w:pPr>
    </w:p>
    <w:p w14:paraId="552FE8B6" w14:textId="7226EAAC" w:rsidR="00161FA2" w:rsidRPr="005564E2" w:rsidRDefault="00161FA2" w:rsidP="003F59C0">
      <w:pPr>
        <w:tabs>
          <w:tab w:val="left" w:pos="576"/>
        </w:tabs>
        <w:spacing w:line="271" w:lineRule="exact"/>
        <w:contextualSpacing/>
        <w:textAlignment w:val="baseline"/>
      </w:pPr>
      <w:r w:rsidRPr="005564E2">
        <w:t>Dan Harden recused himself. Chair Brusini appointed Cathy DiPietro as a voting member.</w:t>
      </w:r>
    </w:p>
    <w:p w14:paraId="5A05AF6F" w14:textId="27282558" w:rsidR="00161FA2" w:rsidRPr="005564E2" w:rsidRDefault="00161FA2" w:rsidP="003F59C0">
      <w:pPr>
        <w:tabs>
          <w:tab w:val="left" w:pos="576"/>
        </w:tabs>
        <w:spacing w:line="271" w:lineRule="exact"/>
        <w:contextualSpacing/>
        <w:textAlignment w:val="baseline"/>
      </w:pPr>
    </w:p>
    <w:p w14:paraId="16E011EA" w14:textId="30DA4001" w:rsidR="00161FA2" w:rsidRPr="000757C7" w:rsidRDefault="000757C7" w:rsidP="003F59C0">
      <w:pPr>
        <w:tabs>
          <w:tab w:val="left" w:pos="576"/>
        </w:tabs>
        <w:spacing w:line="271" w:lineRule="exact"/>
        <w:contextualSpacing/>
        <w:textAlignment w:val="baseline"/>
      </w:pPr>
      <w:r w:rsidRPr="000757C7">
        <w:t>The Board deemed the application complete.</w:t>
      </w:r>
    </w:p>
    <w:p w14:paraId="3FD6259A" w14:textId="77777777" w:rsidR="000757C7" w:rsidRDefault="000757C7" w:rsidP="003F59C0">
      <w:pPr>
        <w:tabs>
          <w:tab w:val="left" w:pos="576"/>
        </w:tabs>
        <w:spacing w:line="271" w:lineRule="exact"/>
        <w:contextualSpacing/>
        <w:textAlignment w:val="baseline"/>
        <w:rPr>
          <w:b/>
          <w:bCs/>
        </w:rPr>
      </w:pPr>
    </w:p>
    <w:p w14:paraId="255684D9" w14:textId="487C8188" w:rsidR="00161FA2" w:rsidRDefault="00161FA2" w:rsidP="003F59C0">
      <w:pPr>
        <w:tabs>
          <w:tab w:val="left" w:pos="576"/>
        </w:tabs>
        <w:spacing w:line="271" w:lineRule="exact"/>
        <w:contextualSpacing/>
        <w:textAlignment w:val="baseline"/>
        <w:rPr>
          <w:b/>
          <w:bCs/>
        </w:rPr>
      </w:pPr>
      <w:r>
        <w:rPr>
          <w:b/>
          <w:bCs/>
        </w:rPr>
        <w:t>MOTION</w:t>
      </w:r>
      <w:r>
        <w:rPr>
          <w:b/>
          <w:bCs/>
        </w:rPr>
        <w:tab/>
      </w:r>
      <w:r w:rsidRPr="005564E2">
        <w:t>Rolf Madsen moved to hold a public hearing, second by Ken Gibbs</w:t>
      </w:r>
    </w:p>
    <w:p w14:paraId="5E16C2B0" w14:textId="231CB2F0" w:rsidR="00161FA2" w:rsidRDefault="00161FA2" w:rsidP="003F59C0">
      <w:pPr>
        <w:tabs>
          <w:tab w:val="left" w:pos="576"/>
        </w:tabs>
        <w:spacing w:line="271" w:lineRule="exact"/>
        <w:contextualSpacing/>
        <w:textAlignment w:val="baseline"/>
        <w:rPr>
          <w:b/>
          <w:bCs/>
        </w:rPr>
      </w:pPr>
      <w:r>
        <w:rPr>
          <w:b/>
          <w:bCs/>
        </w:rPr>
        <w:t>MOTION CARRIES 5/0</w:t>
      </w:r>
    </w:p>
    <w:p w14:paraId="1F0969F2" w14:textId="47322AB3" w:rsidR="00161FA2" w:rsidRDefault="00161FA2" w:rsidP="003F59C0">
      <w:pPr>
        <w:tabs>
          <w:tab w:val="left" w:pos="576"/>
        </w:tabs>
        <w:spacing w:line="271" w:lineRule="exact"/>
        <w:contextualSpacing/>
        <w:textAlignment w:val="baseline"/>
        <w:rPr>
          <w:b/>
          <w:bCs/>
        </w:rPr>
      </w:pPr>
    </w:p>
    <w:p w14:paraId="1E7A47BF" w14:textId="401A1D55" w:rsidR="006F32F8" w:rsidRDefault="006F32F8" w:rsidP="003F59C0">
      <w:pPr>
        <w:tabs>
          <w:tab w:val="left" w:pos="576"/>
        </w:tabs>
        <w:spacing w:line="271" w:lineRule="exact"/>
        <w:contextualSpacing/>
        <w:textAlignment w:val="baseline"/>
        <w:rPr>
          <w:b/>
          <w:bCs/>
        </w:rPr>
      </w:pPr>
      <w:r>
        <w:rPr>
          <w:b/>
          <w:bCs/>
        </w:rPr>
        <w:t>MOTION</w:t>
      </w:r>
      <w:r>
        <w:rPr>
          <w:b/>
          <w:bCs/>
        </w:rPr>
        <w:tab/>
      </w:r>
      <w:r w:rsidR="00641926">
        <w:t>Chair Brusini moved</w:t>
      </w:r>
      <w:r w:rsidRPr="005564E2">
        <w:t xml:space="preserve"> </w:t>
      </w:r>
      <w:r w:rsidR="001840FB" w:rsidRPr="005564E2">
        <w:t xml:space="preserve">to hold Public Hearing on November 15, </w:t>
      </w:r>
      <w:proofErr w:type="gramStart"/>
      <w:r w:rsidR="001840FB" w:rsidRPr="005564E2">
        <w:t>2022</w:t>
      </w:r>
      <w:proofErr w:type="gramEnd"/>
      <w:r w:rsidR="001840FB" w:rsidRPr="005564E2">
        <w:t xml:space="preserve"> at 6:30pm</w:t>
      </w:r>
      <w:r w:rsidR="00641926">
        <w:t xml:space="preserve"> for Mountain Rd Condos</w:t>
      </w:r>
      <w:r w:rsidR="001840FB" w:rsidRPr="005564E2">
        <w:t>, second by</w:t>
      </w:r>
      <w:r w:rsidR="001840FB">
        <w:rPr>
          <w:b/>
          <w:bCs/>
        </w:rPr>
        <w:t xml:space="preserve"> </w:t>
      </w:r>
      <w:r w:rsidR="00641926" w:rsidRPr="00641926">
        <w:t>Ken Gibbs</w:t>
      </w:r>
    </w:p>
    <w:p w14:paraId="2E176D3D" w14:textId="28CE548A" w:rsidR="001840FB" w:rsidRDefault="001840FB" w:rsidP="003F59C0">
      <w:pPr>
        <w:tabs>
          <w:tab w:val="left" w:pos="576"/>
        </w:tabs>
        <w:spacing w:line="271" w:lineRule="exact"/>
        <w:contextualSpacing/>
        <w:textAlignment w:val="baseline"/>
        <w:rPr>
          <w:b/>
          <w:bCs/>
        </w:rPr>
      </w:pPr>
      <w:r>
        <w:rPr>
          <w:b/>
          <w:bCs/>
        </w:rPr>
        <w:t xml:space="preserve">MOTION CARRIES </w:t>
      </w:r>
      <w:r w:rsidR="00641926">
        <w:rPr>
          <w:b/>
          <w:bCs/>
        </w:rPr>
        <w:t>4/1</w:t>
      </w:r>
    </w:p>
    <w:p w14:paraId="6BAAA086" w14:textId="0BDD180A" w:rsidR="001840FB" w:rsidRDefault="001840FB" w:rsidP="003F59C0">
      <w:pPr>
        <w:tabs>
          <w:tab w:val="left" w:pos="576"/>
        </w:tabs>
        <w:spacing w:line="271" w:lineRule="exact"/>
        <w:contextualSpacing/>
        <w:textAlignment w:val="baseline"/>
        <w:rPr>
          <w:b/>
          <w:bCs/>
        </w:rPr>
      </w:pPr>
    </w:p>
    <w:p w14:paraId="3BEFE5B7" w14:textId="268D4C00" w:rsidR="001840FB" w:rsidRDefault="001840FB" w:rsidP="003F59C0">
      <w:pPr>
        <w:tabs>
          <w:tab w:val="left" w:pos="576"/>
        </w:tabs>
        <w:spacing w:line="271" w:lineRule="exact"/>
        <w:contextualSpacing/>
        <w:textAlignment w:val="baseline"/>
      </w:pPr>
      <w:r w:rsidRPr="005564E2">
        <w:t>Craig Burgess of Sebago Technics spoke regarding the project. He stated</w:t>
      </w:r>
      <w:r w:rsidR="004638A6">
        <w:t xml:space="preserve"> that the proposed project contains</w:t>
      </w:r>
      <w:r w:rsidRPr="005564E2">
        <w:t xml:space="preserve"> </w:t>
      </w:r>
      <w:r w:rsidR="004638A6">
        <w:t xml:space="preserve">17 units to consist within 8 duplex units and 1 single family unit. </w:t>
      </w:r>
    </w:p>
    <w:p w14:paraId="15A95FF6" w14:textId="1DD3308B" w:rsidR="004638A6" w:rsidRDefault="004638A6" w:rsidP="003F59C0">
      <w:pPr>
        <w:tabs>
          <w:tab w:val="left" w:pos="576"/>
        </w:tabs>
        <w:spacing w:line="271" w:lineRule="exact"/>
        <w:contextualSpacing/>
        <w:textAlignment w:val="baseline"/>
      </w:pPr>
    </w:p>
    <w:p w14:paraId="49FA059C" w14:textId="752FE9C8" w:rsidR="004638A6" w:rsidRPr="005564E2" w:rsidRDefault="00D23FD6" w:rsidP="003F59C0">
      <w:pPr>
        <w:tabs>
          <w:tab w:val="left" w:pos="576"/>
        </w:tabs>
        <w:spacing w:line="271" w:lineRule="exact"/>
        <w:contextualSpacing/>
        <w:textAlignment w:val="baseline"/>
      </w:pPr>
      <w:r>
        <w:lastRenderedPageBreak/>
        <w:t xml:space="preserve">Cathy DiPietro asked Craig Burgess the clarify the wastewater system capacity which in turn effects capacity of wells for the next meeting. She also asked for exact portions of watershed to be mapped out. </w:t>
      </w:r>
    </w:p>
    <w:p w14:paraId="4CF6C8D9" w14:textId="77777777" w:rsidR="006F32F8" w:rsidRDefault="006F32F8" w:rsidP="003F59C0">
      <w:pPr>
        <w:tabs>
          <w:tab w:val="left" w:pos="576"/>
        </w:tabs>
        <w:spacing w:line="271" w:lineRule="exact"/>
        <w:contextualSpacing/>
        <w:textAlignment w:val="baseline"/>
        <w:rPr>
          <w:b/>
          <w:bCs/>
        </w:rPr>
      </w:pPr>
    </w:p>
    <w:p w14:paraId="24953B3E" w14:textId="0F627F6F" w:rsidR="006A7D95" w:rsidRPr="003E0540" w:rsidRDefault="004302CD" w:rsidP="003F59C0">
      <w:pPr>
        <w:tabs>
          <w:tab w:val="left" w:pos="576"/>
        </w:tabs>
        <w:spacing w:line="271" w:lineRule="exact"/>
        <w:contextualSpacing/>
        <w:textAlignment w:val="baseline"/>
      </w:pPr>
      <w:r>
        <w:t xml:space="preserve">Chair Brusini requested a more thorough explanation on how groundwater will not be </w:t>
      </w:r>
      <w:r w:rsidR="00D23FD6">
        <w:t>affected</w:t>
      </w:r>
      <w:r>
        <w:t>.</w:t>
      </w:r>
    </w:p>
    <w:p w14:paraId="664FFB5F" w14:textId="0853109B" w:rsidR="003F59C0" w:rsidRDefault="003F59C0" w:rsidP="003F59C0">
      <w:pPr>
        <w:tabs>
          <w:tab w:val="left" w:pos="576"/>
        </w:tabs>
        <w:spacing w:line="271" w:lineRule="exact"/>
        <w:contextualSpacing/>
        <w:textAlignment w:val="baseline"/>
        <w:rPr>
          <w:b/>
          <w:bCs/>
        </w:rPr>
      </w:pPr>
      <w:r>
        <w:rPr>
          <w:b/>
          <w:bCs/>
        </w:rPr>
        <w:tab/>
      </w:r>
    </w:p>
    <w:p w14:paraId="5712321E" w14:textId="77777777" w:rsidR="00EA73CA" w:rsidRDefault="003F59C0" w:rsidP="00692010">
      <w:pPr>
        <w:tabs>
          <w:tab w:val="left" w:pos="576"/>
        </w:tabs>
        <w:spacing w:line="271" w:lineRule="exact"/>
        <w:contextualSpacing/>
        <w:textAlignment w:val="baseline"/>
        <w:rPr>
          <w:b/>
          <w:bCs/>
        </w:rPr>
      </w:pPr>
      <w:r>
        <w:rPr>
          <w:b/>
          <w:bCs/>
        </w:rPr>
        <w:t xml:space="preserve">Item #6 </w:t>
      </w:r>
      <w:r w:rsidR="00692010">
        <w:rPr>
          <w:b/>
          <w:bCs/>
        </w:rPr>
        <w:tab/>
      </w:r>
      <w:r w:rsidR="00936D3B">
        <w:rPr>
          <w:b/>
          <w:bCs/>
        </w:rPr>
        <w:t>Departmental Reviews</w:t>
      </w:r>
    </w:p>
    <w:p w14:paraId="22331E22" w14:textId="70199431" w:rsidR="003F59C0" w:rsidRDefault="002A6461" w:rsidP="00692010">
      <w:pPr>
        <w:tabs>
          <w:tab w:val="left" w:pos="576"/>
        </w:tabs>
        <w:spacing w:line="271" w:lineRule="exact"/>
        <w:contextualSpacing/>
        <w:textAlignment w:val="baseline"/>
        <w:rPr>
          <w:b/>
          <w:bCs/>
        </w:rPr>
      </w:pPr>
      <w:r>
        <w:rPr>
          <w:b/>
          <w:bCs/>
        </w:rPr>
        <w:t xml:space="preserve">Item #7 </w:t>
      </w:r>
      <w:r w:rsidR="00692010">
        <w:rPr>
          <w:b/>
          <w:bCs/>
        </w:rPr>
        <w:tab/>
      </w:r>
      <w:r w:rsidR="00936D3B">
        <w:rPr>
          <w:b/>
          <w:bCs/>
        </w:rPr>
        <w:t>Other</w:t>
      </w:r>
    </w:p>
    <w:p w14:paraId="20572034" w14:textId="497B1CDE" w:rsidR="00EA73CA" w:rsidRDefault="00EA73CA" w:rsidP="00692010">
      <w:pPr>
        <w:tabs>
          <w:tab w:val="left" w:pos="576"/>
        </w:tabs>
        <w:spacing w:line="271" w:lineRule="exact"/>
        <w:contextualSpacing/>
        <w:textAlignment w:val="baseline"/>
        <w:rPr>
          <w:b/>
          <w:bCs/>
        </w:rPr>
      </w:pPr>
    </w:p>
    <w:p w14:paraId="130F5069" w14:textId="5DB45A8A" w:rsidR="00EA73CA" w:rsidRPr="00EA73CA" w:rsidRDefault="00EA73CA" w:rsidP="00692010">
      <w:pPr>
        <w:tabs>
          <w:tab w:val="left" w:pos="576"/>
        </w:tabs>
        <w:spacing w:line="271" w:lineRule="exact"/>
        <w:contextualSpacing/>
        <w:textAlignment w:val="baseline"/>
      </w:pPr>
      <w:r w:rsidRPr="00EA73CA">
        <w:t xml:space="preserve">The Board discussed requiring first name, last name and addresses on letters submitted to the Board from the public or abutters. </w:t>
      </w:r>
    </w:p>
    <w:p w14:paraId="68323FF0" w14:textId="6ACBC21C" w:rsidR="000F2B97" w:rsidRDefault="000F2B97" w:rsidP="00692010">
      <w:pPr>
        <w:tabs>
          <w:tab w:val="left" w:pos="576"/>
        </w:tabs>
        <w:spacing w:line="271" w:lineRule="exact"/>
        <w:contextualSpacing/>
        <w:textAlignment w:val="baseline"/>
        <w:rPr>
          <w:b/>
          <w:bCs/>
        </w:rPr>
      </w:pPr>
    </w:p>
    <w:p w14:paraId="20698B08" w14:textId="1D5920B1" w:rsidR="00A74380" w:rsidRPr="00A74380" w:rsidRDefault="00A74380" w:rsidP="00692010">
      <w:pPr>
        <w:tabs>
          <w:tab w:val="left" w:pos="576"/>
        </w:tabs>
        <w:spacing w:line="271" w:lineRule="exact"/>
        <w:contextualSpacing/>
        <w:textAlignment w:val="baseline"/>
      </w:pPr>
      <w:r w:rsidRPr="00A74380">
        <w:t xml:space="preserve">It was proposed that the </w:t>
      </w:r>
      <w:r w:rsidR="000F2B97" w:rsidRPr="00A74380">
        <w:t>Rolfe Corpora</w:t>
      </w:r>
      <w:r w:rsidRPr="00A74380">
        <w:t xml:space="preserve">tion gravel pit project be heard on November </w:t>
      </w:r>
      <w:r w:rsidR="000F2B97" w:rsidRPr="00A74380">
        <w:t>2</w:t>
      </w:r>
      <w:r w:rsidRPr="00A74380">
        <w:t xml:space="preserve">9, </w:t>
      </w:r>
      <w:proofErr w:type="gramStart"/>
      <w:r w:rsidRPr="00A74380">
        <w:t>2022</w:t>
      </w:r>
      <w:proofErr w:type="gramEnd"/>
      <w:r w:rsidR="000F2B97" w:rsidRPr="00A74380">
        <w:t xml:space="preserve"> at 5pm.</w:t>
      </w:r>
      <w:r w:rsidRPr="00A74380">
        <w:t xml:space="preserve"> </w:t>
      </w:r>
      <w:r>
        <w:t>Staff received an answer from applicant that date will work. Meeting to be held at the above time.</w:t>
      </w:r>
      <w:r>
        <w:tab/>
      </w:r>
    </w:p>
    <w:p w14:paraId="50C77C82" w14:textId="09266E4D" w:rsidR="00521EAD" w:rsidRDefault="003F59C0" w:rsidP="003F59C0">
      <w:pPr>
        <w:pStyle w:val="NoSpacing"/>
        <w:rPr>
          <w:b/>
          <w:bCs/>
        </w:rPr>
      </w:pPr>
      <w:r>
        <w:rPr>
          <w:b/>
          <w:bCs/>
        </w:rPr>
        <w:t>Item #</w:t>
      </w:r>
      <w:r w:rsidR="002A6461">
        <w:rPr>
          <w:b/>
          <w:bCs/>
        </w:rPr>
        <w:t>8</w:t>
      </w:r>
      <w:r>
        <w:rPr>
          <w:b/>
          <w:bCs/>
        </w:rPr>
        <w:t xml:space="preserve"> </w:t>
      </w:r>
      <w:r w:rsidR="00692010">
        <w:rPr>
          <w:b/>
          <w:bCs/>
        </w:rPr>
        <w:tab/>
      </w:r>
      <w:r w:rsidR="00936D3B">
        <w:rPr>
          <w:b/>
          <w:bCs/>
        </w:rPr>
        <w:t>Adjourn</w:t>
      </w:r>
    </w:p>
    <w:p w14:paraId="103E6A79" w14:textId="77777777" w:rsidR="003F59C0" w:rsidRDefault="003F59C0" w:rsidP="003F59C0">
      <w:pPr>
        <w:pStyle w:val="NoSpacing"/>
        <w:rPr>
          <w:b/>
          <w:bCs/>
        </w:rPr>
      </w:pPr>
    </w:p>
    <w:p w14:paraId="45875902" w14:textId="5902E09B" w:rsidR="003F59C0" w:rsidRDefault="003F59C0" w:rsidP="003F59C0">
      <w:pPr>
        <w:pStyle w:val="NoSpacing"/>
      </w:pPr>
      <w:r>
        <w:rPr>
          <w:b/>
          <w:bCs/>
        </w:rPr>
        <w:t xml:space="preserve">MOTION </w:t>
      </w:r>
      <w:r>
        <w:rPr>
          <w:b/>
          <w:bCs/>
        </w:rPr>
        <w:tab/>
      </w:r>
      <w:r w:rsidR="00DC0515" w:rsidRPr="005564E2">
        <w:t>Ken Gibbs</w:t>
      </w:r>
      <w:r w:rsidR="00DC0515">
        <w:rPr>
          <w:b/>
          <w:bCs/>
        </w:rPr>
        <w:t xml:space="preserve"> </w:t>
      </w:r>
      <w:r>
        <w:t>moved to adjourn,</w:t>
      </w:r>
      <w:r w:rsidR="00692010">
        <w:t xml:space="preserve"> second</w:t>
      </w:r>
      <w:r>
        <w:t xml:space="preserve"> by</w:t>
      </w:r>
      <w:r w:rsidR="00861FD1">
        <w:t xml:space="preserve"> </w:t>
      </w:r>
      <w:r w:rsidR="00DC0515">
        <w:t>Dan Harden</w:t>
      </w:r>
    </w:p>
    <w:p w14:paraId="4AFDD209" w14:textId="2398E7E3" w:rsidR="003F59C0" w:rsidRPr="00A1533F" w:rsidRDefault="003F59C0" w:rsidP="00A1533F">
      <w:pPr>
        <w:pStyle w:val="NoSpacing"/>
        <w:rPr>
          <w:b/>
          <w:bCs/>
        </w:rPr>
      </w:pPr>
      <w:r>
        <w:rPr>
          <w:b/>
          <w:bCs/>
        </w:rPr>
        <w:t>MOTION CARRIES</w:t>
      </w:r>
      <w:r w:rsidR="00861FD1">
        <w:rPr>
          <w:b/>
          <w:bCs/>
        </w:rPr>
        <w:t xml:space="preserve"> 5/0</w:t>
      </w:r>
    </w:p>
    <w:sectPr w:rsidR="003F59C0" w:rsidRPr="00A1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A24"/>
    <w:multiLevelType w:val="hybridMultilevel"/>
    <w:tmpl w:val="66FC49B4"/>
    <w:lvl w:ilvl="0" w:tplc="E8F81E78">
      <w:start w:val="2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0DBA"/>
    <w:multiLevelType w:val="hybridMultilevel"/>
    <w:tmpl w:val="5504E41A"/>
    <w:lvl w:ilvl="0" w:tplc="5D32D732">
      <w:start w:val="2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665324">
    <w:abstractNumId w:val="0"/>
  </w:num>
  <w:num w:numId="2" w16cid:durableId="122699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0"/>
    <w:rsid w:val="00005E50"/>
    <w:rsid w:val="000576FE"/>
    <w:rsid w:val="000624C2"/>
    <w:rsid w:val="000757C7"/>
    <w:rsid w:val="000922B9"/>
    <w:rsid w:val="000A6D30"/>
    <w:rsid w:val="000B20B8"/>
    <w:rsid w:val="000D4D30"/>
    <w:rsid w:val="000D6368"/>
    <w:rsid w:val="000F2B97"/>
    <w:rsid w:val="0010735C"/>
    <w:rsid w:val="001227E4"/>
    <w:rsid w:val="001232B0"/>
    <w:rsid w:val="001263B9"/>
    <w:rsid w:val="00131F7A"/>
    <w:rsid w:val="00142B3E"/>
    <w:rsid w:val="00151B9A"/>
    <w:rsid w:val="00161FA2"/>
    <w:rsid w:val="00172FD9"/>
    <w:rsid w:val="00175548"/>
    <w:rsid w:val="001765DE"/>
    <w:rsid w:val="001840FB"/>
    <w:rsid w:val="00190CF9"/>
    <w:rsid w:val="001A2362"/>
    <w:rsid w:val="001B6955"/>
    <w:rsid w:val="001B71FD"/>
    <w:rsid w:val="001C2F3D"/>
    <w:rsid w:val="001E1D8B"/>
    <w:rsid w:val="001E5268"/>
    <w:rsid w:val="001E73B1"/>
    <w:rsid w:val="001F1999"/>
    <w:rsid w:val="001F2E48"/>
    <w:rsid w:val="00215886"/>
    <w:rsid w:val="00215ABB"/>
    <w:rsid w:val="00216ACF"/>
    <w:rsid w:val="00224BA4"/>
    <w:rsid w:val="00226686"/>
    <w:rsid w:val="002501DB"/>
    <w:rsid w:val="002503BD"/>
    <w:rsid w:val="00250F46"/>
    <w:rsid w:val="0025271D"/>
    <w:rsid w:val="00253CEE"/>
    <w:rsid w:val="00271D17"/>
    <w:rsid w:val="00282E90"/>
    <w:rsid w:val="002865C6"/>
    <w:rsid w:val="002A2856"/>
    <w:rsid w:val="002A6461"/>
    <w:rsid w:val="002D517D"/>
    <w:rsid w:val="002D6E6C"/>
    <w:rsid w:val="002E4F89"/>
    <w:rsid w:val="00315E70"/>
    <w:rsid w:val="00317D2F"/>
    <w:rsid w:val="0032733D"/>
    <w:rsid w:val="003648C6"/>
    <w:rsid w:val="00366924"/>
    <w:rsid w:val="00375D95"/>
    <w:rsid w:val="0037664D"/>
    <w:rsid w:val="003B78E7"/>
    <w:rsid w:val="003D3B10"/>
    <w:rsid w:val="003E0540"/>
    <w:rsid w:val="003E3A64"/>
    <w:rsid w:val="003E5C97"/>
    <w:rsid w:val="003F3BD3"/>
    <w:rsid w:val="003F59C0"/>
    <w:rsid w:val="004302CD"/>
    <w:rsid w:val="00440B57"/>
    <w:rsid w:val="00446E4D"/>
    <w:rsid w:val="004575D1"/>
    <w:rsid w:val="00460819"/>
    <w:rsid w:val="004638A6"/>
    <w:rsid w:val="00473F52"/>
    <w:rsid w:val="004B0506"/>
    <w:rsid w:val="004D5BEE"/>
    <w:rsid w:val="004F5E87"/>
    <w:rsid w:val="005021F8"/>
    <w:rsid w:val="00520BD8"/>
    <w:rsid w:val="00521EAD"/>
    <w:rsid w:val="00542607"/>
    <w:rsid w:val="0055389B"/>
    <w:rsid w:val="005564E2"/>
    <w:rsid w:val="00567987"/>
    <w:rsid w:val="00594AC4"/>
    <w:rsid w:val="005B4AE7"/>
    <w:rsid w:val="005B5346"/>
    <w:rsid w:val="005F6476"/>
    <w:rsid w:val="00605DBC"/>
    <w:rsid w:val="00623944"/>
    <w:rsid w:val="006329E4"/>
    <w:rsid w:val="00636EAC"/>
    <w:rsid w:val="00641926"/>
    <w:rsid w:val="00645F1F"/>
    <w:rsid w:val="00653DA9"/>
    <w:rsid w:val="00673E9C"/>
    <w:rsid w:val="006857D7"/>
    <w:rsid w:val="00687A7C"/>
    <w:rsid w:val="00692010"/>
    <w:rsid w:val="006A27A2"/>
    <w:rsid w:val="006A7D95"/>
    <w:rsid w:val="006C2DB1"/>
    <w:rsid w:val="006C3734"/>
    <w:rsid w:val="006F101B"/>
    <w:rsid w:val="006F32F8"/>
    <w:rsid w:val="0071086B"/>
    <w:rsid w:val="0072179F"/>
    <w:rsid w:val="007324C4"/>
    <w:rsid w:val="00733075"/>
    <w:rsid w:val="00734F58"/>
    <w:rsid w:val="0074687E"/>
    <w:rsid w:val="00750209"/>
    <w:rsid w:val="00753B64"/>
    <w:rsid w:val="0075760E"/>
    <w:rsid w:val="0078225F"/>
    <w:rsid w:val="007A6DED"/>
    <w:rsid w:val="007C5E02"/>
    <w:rsid w:val="007C63C1"/>
    <w:rsid w:val="007C74AB"/>
    <w:rsid w:val="007D2378"/>
    <w:rsid w:val="007E53A1"/>
    <w:rsid w:val="007F06B2"/>
    <w:rsid w:val="007F3225"/>
    <w:rsid w:val="00802331"/>
    <w:rsid w:val="0085782A"/>
    <w:rsid w:val="00861FD1"/>
    <w:rsid w:val="008622B2"/>
    <w:rsid w:val="008764F7"/>
    <w:rsid w:val="008837B2"/>
    <w:rsid w:val="00893024"/>
    <w:rsid w:val="008A40ED"/>
    <w:rsid w:val="008B43B7"/>
    <w:rsid w:val="008D7C79"/>
    <w:rsid w:val="008E7F50"/>
    <w:rsid w:val="008F6011"/>
    <w:rsid w:val="0090216B"/>
    <w:rsid w:val="00903582"/>
    <w:rsid w:val="0090456B"/>
    <w:rsid w:val="009108F9"/>
    <w:rsid w:val="009135AB"/>
    <w:rsid w:val="00914FB3"/>
    <w:rsid w:val="009225B4"/>
    <w:rsid w:val="009357FD"/>
    <w:rsid w:val="00936D3B"/>
    <w:rsid w:val="00940997"/>
    <w:rsid w:val="00941504"/>
    <w:rsid w:val="0097233C"/>
    <w:rsid w:val="00980AEC"/>
    <w:rsid w:val="009847A8"/>
    <w:rsid w:val="00996559"/>
    <w:rsid w:val="009B5D41"/>
    <w:rsid w:val="009E0DB4"/>
    <w:rsid w:val="009E231C"/>
    <w:rsid w:val="00A0715E"/>
    <w:rsid w:val="00A1533F"/>
    <w:rsid w:val="00A237E3"/>
    <w:rsid w:val="00A33BFB"/>
    <w:rsid w:val="00A51267"/>
    <w:rsid w:val="00A54D8B"/>
    <w:rsid w:val="00A74380"/>
    <w:rsid w:val="00A76503"/>
    <w:rsid w:val="00AA2FCD"/>
    <w:rsid w:val="00AC37C6"/>
    <w:rsid w:val="00AE10F3"/>
    <w:rsid w:val="00AE3056"/>
    <w:rsid w:val="00AE5887"/>
    <w:rsid w:val="00B04AFB"/>
    <w:rsid w:val="00B04D53"/>
    <w:rsid w:val="00B1335D"/>
    <w:rsid w:val="00B315E8"/>
    <w:rsid w:val="00B36246"/>
    <w:rsid w:val="00B402D0"/>
    <w:rsid w:val="00B60029"/>
    <w:rsid w:val="00B60CCE"/>
    <w:rsid w:val="00B845ED"/>
    <w:rsid w:val="00B84905"/>
    <w:rsid w:val="00B84D14"/>
    <w:rsid w:val="00B9152F"/>
    <w:rsid w:val="00BA764D"/>
    <w:rsid w:val="00BC5426"/>
    <w:rsid w:val="00BC587A"/>
    <w:rsid w:val="00BD1170"/>
    <w:rsid w:val="00BD2D71"/>
    <w:rsid w:val="00BE2754"/>
    <w:rsid w:val="00BE5942"/>
    <w:rsid w:val="00BE6D80"/>
    <w:rsid w:val="00C053CE"/>
    <w:rsid w:val="00C07C3C"/>
    <w:rsid w:val="00C24ED9"/>
    <w:rsid w:val="00C40536"/>
    <w:rsid w:val="00C4317B"/>
    <w:rsid w:val="00C44D95"/>
    <w:rsid w:val="00C74785"/>
    <w:rsid w:val="00C80AD0"/>
    <w:rsid w:val="00CA3446"/>
    <w:rsid w:val="00CA4F7E"/>
    <w:rsid w:val="00CA5DF6"/>
    <w:rsid w:val="00CC41E5"/>
    <w:rsid w:val="00CC767E"/>
    <w:rsid w:val="00CD048B"/>
    <w:rsid w:val="00CE48C8"/>
    <w:rsid w:val="00CE76AF"/>
    <w:rsid w:val="00D23FD6"/>
    <w:rsid w:val="00D31C94"/>
    <w:rsid w:val="00D3376F"/>
    <w:rsid w:val="00D33D5D"/>
    <w:rsid w:val="00D509CA"/>
    <w:rsid w:val="00D5401E"/>
    <w:rsid w:val="00D773C3"/>
    <w:rsid w:val="00DB4399"/>
    <w:rsid w:val="00DB6396"/>
    <w:rsid w:val="00DC0515"/>
    <w:rsid w:val="00DD28DC"/>
    <w:rsid w:val="00DE4E6C"/>
    <w:rsid w:val="00E10B1F"/>
    <w:rsid w:val="00E141FF"/>
    <w:rsid w:val="00E15AA1"/>
    <w:rsid w:val="00E23089"/>
    <w:rsid w:val="00E2667B"/>
    <w:rsid w:val="00E4483F"/>
    <w:rsid w:val="00E81F31"/>
    <w:rsid w:val="00EA57D4"/>
    <w:rsid w:val="00EA73CA"/>
    <w:rsid w:val="00EB01FB"/>
    <w:rsid w:val="00EB2698"/>
    <w:rsid w:val="00EB5C08"/>
    <w:rsid w:val="00ED21FC"/>
    <w:rsid w:val="00EE4DA9"/>
    <w:rsid w:val="00EF0FA3"/>
    <w:rsid w:val="00EF3111"/>
    <w:rsid w:val="00F0342C"/>
    <w:rsid w:val="00F05DC1"/>
    <w:rsid w:val="00F231F2"/>
    <w:rsid w:val="00F44797"/>
    <w:rsid w:val="00F57B99"/>
    <w:rsid w:val="00F804D6"/>
    <w:rsid w:val="00FC06D4"/>
    <w:rsid w:val="00FF61E9"/>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A3BB"/>
  <w15:chartTrackingRefBased/>
  <w15:docId w15:val="{E1047EE8-3F1E-45FB-9059-1348310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C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9C0"/>
    <w:pPr>
      <w:spacing w:after="0" w:line="240" w:lineRule="auto"/>
    </w:pPr>
  </w:style>
  <w:style w:type="table" w:styleId="TableGrid">
    <w:name w:val="Table Grid"/>
    <w:basedOn w:val="TableNormal"/>
    <w:uiPriority w:val="39"/>
    <w:rsid w:val="003F59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Phillips</dc:creator>
  <cp:keywords/>
  <dc:description/>
  <cp:lastModifiedBy>Loralee Phillips</cp:lastModifiedBy>
  <cp:revision>29</cp:revision>
  <dcterms:created xsi:type="dcterms:W3CDTF">2022-10-13T16:28:00Z</dcterms:created>
  <dcterms:modified xsi:type="dcterms:W3CDTF">2022-11-08T19:40:00Z</dcterms:modified>
</cp:coreProperties>
</file>