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3F59C0" w14:paraId="1B7B0A3C" w14:textId="77777777" w:rsidTr="003F59C0">
        <w:tc>
          <w:tcPr>
            <w:tcW w:w="5040" w:type="dxa"/>
            <w:hideMark/>
          </w:tcPr>
          <w:p w14:paraId="7B3807C5" w14:textId="77777777" w:rsidR="003F59C0" w:rsidRDefault="003F59C0">
            <w:pPr>
              <w:spacing w:line="240" w:lineRule="auto"/>
              <w:rPr>
                <w:rFonts w:cstheme="minorHAnsi"/>
                <w:b/>
                <w:bCs/>
              </w:rPr>
            </w:pPr>
            <w:r>
              <w:rPr>
                <w:rFonts w:cstheme="minorHAnsi"/>
                <w:b/>
                <w:bCs/>
              </w:rPr>
              <w:t>Bridgton Planning Board Meeting Minutes</w:t>
            </w:r>
          </w:p>
        </w:tc>
        <w:tc>
          <w:tcPr>
            <w:tcW w:w="4310" w:type="dxa"/>
            <w:hideMark/>
          </w:tcPr>
          <w:p w14:paraId="2F8EFC8A" w14:textId="4ED80479" w:rsidR="003F59C0" w:rsidRDefault="00A51267">
            <w:pPr>
              <w:spacing w:line="240" w:lineRule="auto"/>
              <w:jc w:val="right"/>
              <w:rPr>
                <w:rFonts w:cstheme="minorHAnsi"/>
                <w:b/>
                <w:bCs/>
              </w:rPr>
            </w:pPr>
            <w:r>
              <w:rPr>
                <w:rFonts w:cstheme="minorHAnsi"/>
                <w:b/>
                <w:bCs/>
              </w:rPr>
              <w:t xml:space="preserve">November </w:t>
            </w:r>
            <w:r w:rsidR="00D42BA0">
              <w:rPr>
                <w:rFonts w:cstheme="minorHAnsi"/>
                <w:b/>
                <w:bCs/>
              </w:rPr>
              <w:t>29</w:t>
            </w:r>
            <w:r w:rsidR="003F59C0">
              <w:rPr>
                <w:rFonts w:cstheme="minorHAnsi"/>
                <w:b/>
                <w:bCs/>
              </w:rPr>
              <w:t>, 2022</w:t>
            </w:r>
          </w:p>
        </w:tc>
      </w:tr>
      <w:tr w:rsidR="003F59C0" w14:paraId="7CA96D1A" w14:textId="77777777" w:rsidTr="003F59C0">
        <w:tc>
          <w:tcPr>
            <w:tcW w:w="5040" w:type="dxa"/>
            <w:hideMark/>
          </w:tcPr>
          <w:p w14:paraId="5A4459F1" w14:textId="77777777" w:rsidR="003F59C0" w:rsidRDefault="003F59C0">
            <w:pPr>
              <w:spacing w:line="240" w:lineRule="auto"/>
              <w:rPr>
                <w:rFonts w:cstheme="minorHAnsi"/>
                <w:b/>
                <w:bCs/>
              </w:rPr>
            </w:pPr>
            <w:r>
              <w:rPr>
                <w:rFonts w:cstheme="minorHAnsi"/>
                <w:b/>
                <w:bCs/>
                <w:sz w:val="20"/>
                <w:szCs w:val="20"/>
              </w:rPr>
              <w:t>In Person Meeting</w:t>
            </w:r>
          </w:p>
        </w:tc>
        <w:tc>
          <w:tcPr>
            <w:tcW w:w="4310" w:type="dxa"/>
            <w:hideMark/>
          </w:tcPr>
          <w:p w14:paraId="0B3B4A98" w14:textId="05B90315" w:rsidR="003F59C0" w:rsidRDefault="00D42BA0">
            <w:pPr>
              <w:spacing w:line="240" w:lineRule="auto"/>
              <w:jc w:val="right"/>
              <w:rPr>
                <w:rFonts w:cstheme="minorHAnsi"/>
                <w:b/>
                <w:bCs/>
              </w:rPr>
            </w:pPr>
            <w:r>
              <w:rPr>
                <w:rFonts w:cstheme="minorHAnsi"/>
                <w:b/>
                <w:bCs/>
              </w:rPr>
              <w:t>5:00</w:t>
            </w:r>
            <w:r w:rsidR="003F59C0">
              <w:rPr>
                <w:rFonts w:cstheme="minorHAnsi"/>
                <w:b/>
                <w:bCs/>
              </w:rPr>
              <w:t xml:space="preserve"> pm</w:t>
            </w:r>
          </w:p>
        </w:tc>
      </w:tr>
    </w:tbl>
    <w:p w14:paraId="0ACB6E04" w14:textId="77777777" w:rsidR="003F59C0" w:rsidRDefault="003F59C0" w:rsidP="003F59C0">
      <w:pPr>
        <w:rPr>
          <w:rFonts w:cstheme="minorHAnsi"/>
          <w:sz w:val="6"/>
          <w:szCs w:val="6"/>
        </w:rPr>
      </w:pPr>
      <w:r>
        <w:rPr>
          <w:rFonts w:cstheme="minorHAnsi"/>
          <w:sz w:val="6"/>
          <w:szCs w:val="6"/>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3F59C0" w14:paraId="440341B8" w14:textId="77777777" w:rsidTr="003F59C0">
        <w:tc>
          <w:tcPr>
            <w:tcW w:w="4675" w:type="dxa"/>
            <w:gridSpan w:val="2"/>
            <w:tcBorders>
              <w:top w:val="single" w:sz="4" w:space="0" w:color="auto"/>
              <w:left w:val="single" w:sz="4" w:space="0" w:color="auto"/>
              <w:bottom w:val="single" w:sz="4" w:space="0" w:color="auto"/>
              <w:right w:val="single" w:sz="4" w:space="0" w:color="auto"/>
            </w:tcBorders>
            <w:hideMark/>
          </w:tcPr>
          <w:p w14:paraId="394854C3" w14:textId="77777777" w:rsidR="003F59C0" w:rsidRDefault="003F59C0">
            <w:pPr>
              <w:spacing w:line="240" w:lineRule="auto"/>
              <w:rPr>
                <w:rFonts w:cstheme="minorHAnsi"/>
                <w:b/>
                <w:bCs/>
              </w:rPr>
            </w:pPr>
            <w:r>
              <w:rPr>
                <w:rFonts w:cstheme="minorHAnsi"/>
                <w:b/>
                <w:bCs/>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26E8975B" w14:textId="77777777" w:rsidR="003F59C0" w:rsidRDefault="003F59C0">
            <w:pPr>
              <w:spacing w:line="240" w:lineRule="auto"/>
              <w:rPr>
                <w:rFonts w:cstheme="minorHAnsi"/>
                <w:b/>
                <w:bCs/>
              </w:rPr>
            </w:pPr>
            <w:r>
              <w:rPr>
                <w:rFonts w:cstheme="minorHAnsi"/>
                <w:b/>
                <w:bCs/>
              </w:rPr>
              <w:t>Staff Member</w:t>
            </w:r>
          </w:p>
        </w:tc>
      </w:tr>
      <w:tr w:rsidR="003F59C0" w14:paraId="3717E0A1"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BFD0A82" w14:textId="77777777" w:rsidR="003F59C0" w:rsidRDefault="003F59C0">
            <w:pPr>
              <w:spacing w:line="240" w:lineRule="auto"/>
              <w:rPr>
                <w:rFonts w:cstheme="minorHAnsi"/>
                <w:b/>
                <w:bCs/>
              </w:rPr>
            </w:pPr>
            <w:r>
              <w:rPr>
                <w:rFonts w:cstheme="minorHAnsi"/>
              </w:rPr>
              <w:t>Deb Brusini, Chair</w:t>
            </w:r>
          </w:p>
        </w:tc>
        <w:tc>
          <w:tcPr>
            <w:tcW w:w="720" w:type="dxa"/>
            <w:tcBorders>
              <w:top w:val="single" w:sz="4" w:space="0" w:color="auto"/>
              <w:left w:val="single" w:sz="4" w:space="0" w:color="auto"/>
              <w:bottom w:val="single" w:sz="4" w:space="0" w:color="auto"/>
              <w:right w:val="single" w:sz="4" w:space="0" w:color="auto"/>
            </w:tcBorders>
            <w:hideMark/>
          </w:tcPr>
          <w:p w14:paraId="4588EED3" w14:textId="77777777" w:rsidR="003F59C0" w:rsidRDefault="003F59C0">
            <w:pPr>
              <w:spacing w:line="240" w:lineRule="auto"/>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313EE713" w14:textId="77777777" w:rsidR="003F59C0" w:rsidRDefault="003F59C0">
            <w:pPr>
              <w:spacing w:line="240" w:lineRule="auto"/>
              <w:rPr>
                <w:rFonts w:cstheme="minorHAnsi"/>
                <w:b/>
                <w:bCs/>
                <w:lang w:val="fr-FR"/>
              </w:rPr>
            </w:pPr>
            <w:r>
              <w:rPr>
                <w:rFonts w:cstheme="minorHAnsi"/>
                <w:lang w:val="fr-FR"/>
              </w:rPr>
              <w:t xml:space="preserve">Brenda Day, Code Enforcement </w:t>
            </w:r>
          </w:p>
        </w:tc>
        <w:tc>
          <w:tcPr>
            <w:tcW w:w="625" w:type="dxa"/>
            <w:tcBorders>
              <w:top w:val="single" w:sz="4" w:space="0" w:color="auto"/>
              <w:left w:val="single" w:sz="4" w:space="0" w:color="auto"/>
              <w:bottom w:val="single" w:sz="4" w:space="0" w:color="auto"/>
              <w:right w:val="single" w:sz="4" w:space="0" w:color="auto"/>
            </w:tcBorders>
            <w:hideMark/>
          </w:tcPr>
          <w:p w14:paraId="5533963F" w14:textId="77777777" w:rsidR="003F59C0" w:rsidRDefault="003F59C0">
            <w:pPr>
              <w:spacing w:line="240" w:lineRule="auto"/>
              <w:rPr>
                <w:rFonts w:cstheme="minorHAnsi"/>
                <w:b/>
                <w:bCs/>
                <w:lang w:val="fr-FR"/>
              </w:rPr>
            </w:pPr>
            <w:r>
              <w:rPr>
                <w:rFonts w:cstheme="minorHAnsi"/>
                <w:b/>
                <w:bCs/>
                <w:lang w:val="fr-FR"/>
              </w:rPr>
              <w:t xml:space="preserve">   X</w:t>
            </w:r>
          </w:p>
        </w:tc>
      </w:tr>
      <w:tr w:rsidR="003F59C0" w14:paraId="35A5A03A"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A114FFD" w14:textId="77777777" w:rsidR="003F59C0" w:rsidRDefault="003F59C0">
            <w:pPr>
              <w:spacing w:line="240" w:lineRule="auto"/>
              <w:rPr>
                <w:rFonts w:cstheme="minorHAnsi"/>
              </w:rPr>
            </w:pPr>
            <w:r>
              <w:rPr>
                <w:rFonts w:cstheme="minorHAnsi"/>
              </w:rPr>
              <w:t xml:space="preserve">Rolf Madsen, Vice Chair </w:t>
            </w:r>
          </w:p>
        </w:tc>
        <w:tc>
          <w:tcPr>
            <w:tcW w:w="720" w:type="dxa"/>
            <w:tcBorders>
              <w:top w:val="single" w:sz="4" w:space="0" w:color="auto"/>
              <w:left w:val="single" w:sz="4" w:space="0" w:color="auto"/>
              <w:bottom w:val="single" w:sz="4" w:space="0" w:color="auto"/>
              <w:right w:val="single" w:sz="4" w:space="0" w:color="auto"/>
            </w:tcBorders>
            <w:hideMark/>
          </w:tcPr>
          <w:p w14:paraId="75366C08"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43DB67EA" w14:textId="77777777" w:rsidR="003F59C0" w:rsidRDefault="003F59C0">
            <w:pPr>
              <w:spacing w:line="240" w:lineRule="auto"/>
              <w:rPr>
                <w:rFonts w:cstheme="minorHAnsi"/>
                <w:b/>
                <w:bCs/>
              </w:rPr>
            </w:pPr>
            <w:r>
              <w:rPr>
                <w:rFonts w:cstheme="minorHAnsi"/>
              </w:rPr>
              <w:t xml:space="preserve">Loralee Phillips, Admin Asst., Staff </w:t>
            </w:r>
          </w:p>
        </w:tc>
        <w:tc>
          <w:tcPr>
            <w:tcW w:w="625" w:type="dxa"/>
            <w:tcBorders>
              <w:top w:val="single" w:sz="4" w:space="0" w:color="auto"/>
              <w:left w:val="single" w:sz="4" w:space="0" w:color="auto"/>
              <w:bottom w:val="single" w:sz="4" w:space="0" w:color="auto"/>
              <w:right w:val="single" w:sz="4" w:space="0" w:color="auto"/>
            </w:tcBorders>
            <w:hideMark/>
          </w:tcPr>
          <w:p w14:paraId="532E6355" w14:textId="77777777" w:rsidR="003F59C0" w:rsidRDefault="003F59C0">
            <w:pPr>
              <w:spacing w:line="240" w:lineRule="auto"/>
              <w:jc w:val="center"/>
              <w:rPr>
                <w:rFonts w:cstheme="minorHAnsi"/>
                <w:b/>
                <w:bCs/>
              </w:rPr>
            </w:pPr>
            <w:r>
              <w:rPr>
                <w:rFonts w:cstheme="minorHAnsi"/>
                <w:b/>
                <w:bCs/>
              </w:rPr>
              <w:t>X</w:t>
            </w:r>
          </w:p>
        </w:tc>
      </w:tr>
      <w:tr w:rsidR="003F59C0" w14:paraId="016DD63E"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E009D93" w14:textId="77777777" w:rsidR="003F59C0" w:rsidRDefault="003F59C0">
            <w:pPr>
              <w:spacing w:line="240" w:lineRule="auto"/>
              <w:rPr>
                <w:rFonts w:cstheme="minorHAnsi"/>
              </w:rPr>
            </w:pPr>
            <w:r>
              <w:rPr>
                <w:rFonts w:cstheme="minorHAnsi"/>
              </w:rPr>
              <w:t>Ken Gibbs</w:t>
            </w:r>
          </w:p>
        </w:tc>
        <w:tc>
          <w:tcPr>
            <w:tcW w:w="720" w:type="dxa"/>
            <w:tcBorders>
              <w:top w:val="single" w:sz="4" w:space="0" w:color="auto"/>
              <w:left w:val="single" w:sz="4" w:space="0" w:color="auto"/>
              <w:bottom w:val="single" w:sz="4" w:space="0" w:color="auto"/>
              <w:right w:val="single" w:sz="4" w:space="0" w:color="auto"/>
            </w:tcBorders>
            <w:hideMark/>
          </w:tcPr>
          <w:p w14:paraId="68A9D556"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566A2247" w14:textId="58271E85" w:rsidR="003F59C0" w:rsidRDefault="00DB4399">
            <w:pPr>
              <w:spacing w:line="240" w:lineRule="auto"/>
              <w:rPr>
                <w:rFonts w:cstheme="minorHAnsi"/>
              </w:rPr>
            </w:pPr>
            <w:r>
              <w:rPr>
                <w:rFonts w:cstheme="minorHAnsi"/>
              </w:rPr>
              <w:t>Tori Hill</w:t>
            </w:r>
            <w:r w:rsidR="003F59C0">
              <w:rPr>
                <w:rFonts w:cstheme="minorHAnsi"/>
              </w:rPr>
              <w:t xml:space="preserve">, Dir. Of Comm Development </w:t>
            </w:r>
          </w:p>
        </w:tc>
        <w:tc>
          <w:tcPr>
            <w:tcW w:w="625" w:type="dxa"/>
            <w:tcBorders>
              <w:top w:val="single" w:sz="4" w:space="0" w:color="auto"/>
              <w:left w:val="single" w:sz="4" w:space="0" w:color="auto"/>
              <w:bottom w:val="single" w:sz="4" w:space="0" w:color="auto"/>
              <w:right w:val="single" w:sz="4" w:space="0" w:color="auto"/>
            </w:tcBorders>
            <w:hideMark/>
          </w:tcPr>
          <w:p w14:paraId="40B1D60F" w14:textId="77777777" w:rsidR="003F59C0" w:rsidRDefault="003F59C0">
            <w:pPr>
              <w:rPr>
                <w:rFonts w:cstheme="minorHAnsi"/>
              </w:rPr>
            </w:pPr>
          </w:p>
        </w:tc>
      </w:tr>
      <w:tr w:rsidR="003F59C0" w14:paraId="1FD19CE7"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DC0C55D" w14:textId="77777777" w:rsidR="003F59C0" w:rsidRDefault="003F59C0">
            <w:pPr>
              <w:spacing w:line="240" w:lineRule="auto"/>
              <w:rPr>
                <w:rFonts w:cstheme="minorHAnsi"/>
              </w:rPr>
            </w:pPr>
            <w:r>
              <w:rPr>
                <w:rFonts w:cstheme="minorHAnsi"/>
              </w:rPr>
              <w:t>Dee Miller</w:t>
            </w:r>
          </w:p>
        </w:tc>
        <w:tc>
          <w:tcPr>
            <w:tcW w:w="720" w:type="dxa"/>
            <w:tcBorders>
              <w:top w:val="single" w:sz="4" w:space="0" w:color="auto"/>
              <w:left w:val="single" w:sz="4" w:space="0" w:color="auto"/>
              <w:bottom w:val="single" w:sz="4" w:space="0" w:color="auto"/>
              <w:right w:val="single" w:sz="4" w:space="0" w:color="auto"/>
            </w:tcBorders>
            <w:hideMark/>
          </w:tcPr>
          <w:p w14:paraId="17606D83" w14:textId="1453233A" w:rsidR="003F59C0" w:rsidRDefault="003F59C0">
            <w:pPr>
              <w:spacing w:line="240" w:lineRule="auto"/>
              <w:jc w:val="center"/>
              <w:rPr>
                <w:rFonts w:cstheme="minorHAnsi"/>
                <w:b/>
                <w:bCs/>
              </w:rPr>
            </w:pPr>
          </w:p>
        </w:tc>
        <w:tc>
          <w:tcPr>
            <w:tcW w:w="4675" w:type="dxa"/>
            <w:gridSpan w:val="2"/>
            <w:tcBorders>
              <w:top w:val="single" w:sz="4" w:space="0" w:color="auto"/>
              <w:left w:val="single" w:sz="4" w:space="0" w:color="auto"/>
              <w:bottom w:val="single" w:sz="4" w:space="0" w:color="auto"/>
              <w:right w:val="single" w:sz="4" w:space="0" w:color="auto"/>
            </w:tcBorders>
          </w:tcPr>
          <w:p w14:paraId="6955E8D2" w14:textId="77777777" w:rsidR="003F59C0" w:rsidRDefault="003F59C0">
            <w:pPr>
              <w:spacing w:line="240" w:lineRule="auto"/>
              <w:rPr>
                <w:rFonts w:cstheme="minorHAnsi"/>
                <w:b/>
                <w:bCs/>
              </w:rPr>
            </w:pPr>
          </w:p>
        </w:tc>
      </w:tr>
      <w:tr w:rsidR="003F59C0" w14:paraId="51558B4B"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77D10E0" w14:textId="77777777" w:rsidR="003F59C0" w:rsidRDefault="003F59C0">
            <w:pPr>
              <w:spacing w:line="240" w:lineRule="auto"/>
              <w:rPr>
                <w:rFonts w:cstheme="minorHAnsi"/>
              </w:rPr>
            </w:pPr>
            <w:r>
              <w:rPr>
                <w:rFonts w:cstheme="minorHAnsi"/>
              </w:rPr>
              <w:t xml:space="preserve">Dan Harden   </w:t>
            </w:r>
          </w:p>
        </w:tc>
        <w:tc>
          <w:tcPr>
            <w:tcW w:w="720" w:type="dxa"/>
            <w:tcBorders>
              <w:top w:val="single" w:sz="4" w:space="0" w:color="auto"/>
              <w:left w:val="single" w:sz="4" w:space="0" w:color="auto"/>
              <w:bottom w:val="single" w:sz="4" w:space="0" w:color="auto"/>
              <w:right w:val="single" w:sz="4" w:space="0" w:color="auto"/>
            </w:tcBorders>
            <w:hideMark/>
          </w:tcPr>
          <w:p w14:paraId="23FD3BBE" w14:textId="7A88DC63" w:rsidR="003F59C0" w:rsidRDefault="00A51267">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44E99DBF" w14:textId="77777777" w:rsidR="003F59C0" w:rsidRDefault="003F59C0">
            <w:pPr>
              <w:spacing w:line="240" w:lineRule="auto"/>
              <w:rPr>
                <w:rFonts w:cstheme="minorHAnsi"/>
                <w:b/>
                <w:bCs/>
              </w:rPr>
            </w:pPr>
          </w:p>
        </w:tc>
      </w:tr>
      <w:tr w:rsidR="003F59C0" w14:paraId="64CEC1B2"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59CD8D18" w14:textId="77777777" w:rsidR="003F59C0" w:rsidRDefault="003F59C0">
            <w:pPr>
              <w:spacing w:line="240" w:lineRule="auto"/>
              <w:rPr>
                <w:rFonts w:cstheme="minorHAnsi"/>
                <w:b/>
                <w:bCs/>
              </w:rPr>
            </w:pPr>
            <w:r>
              <w:rPr>
                <w:rFonts w:cstheme="minorHAnsi"/>
              </w:rPr>
              <w:t>Cathy DiPietro- Alternate</w:t>
            </w:r>
          </w:p>
        </w:tc>
        <w:tc>
          <w:tcPr>
            <w:tcW w:w="720" w:type="dxa"/>
            <w:tcBorders>
              <w:top w:val="single" w:sz="4" w:space="0" w:color="auto"/>
              <w:left w:val="single" w:sz="4" w:space="0" w:color="auto"/>
              <w:bottom w:val="single" w:sz="4" w:space="0" w:color="auto"/>
              <w:right w:val="single" w:sz="4" w:space="0" w:color="auto"/>
            </w:tcBorders>
            <w:hideMark/>
          </w:tcPr>
          <w:p w14:paraId="3DAAAB2F"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5775FF44" w14:textId="77777777" w:rsidR="003F59C0" w:rsidRDefault="003F59C0">
            <w:pPr>
              <w:spacing w:line="240" w:lineRule="auto"/>
              <w:rPr>
                <w:rFonts w:cstheme="minorHAnsi"/>
                <w:b/>
                <w:bCs/>
              </w:rPr>
            </w:pPr>
          </w:p>
        </w:tc>
      </w:tr>
      <w:tr w:rsidR="003F59C0" w14:paraId="0ACAF82F"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AE9BC61" w14:textId="77777777" w:rsidR="003F59C0" w:rsidRDefault="003F59C0">
            <w:pPr>
              <w:rPr>
                <w:rFonts w:cstheme="minorHAnsi"/>
                <w:b/>
                <w:bCs/>
              </w:rPr>
            </w:pPr>
          </w:p>
        </w:tc>
        <w:tc>
          <w:tcPr>
            <w:tcW w:w="720" w:type="dxa"/>
            <w:tcBorders>
              <w:top w:val="single" w:sz="4" w:space="0" w:color="auto"/>
              <w:left w:val="single" w:sz="4" w:space="0" w:color="auto"/>
              <w:bottom w:val="single" w:sz="4" w:space="0" w:color="auto"/>
              <w:right w:val="single" w:sz="4" w:space="0" w:color="auto"/>
            </w:tcBorders>
            <w:hideMark/>
          </w:tcPr>
          <w:p w14:paraId="23ECB29A" w14:textId="77777777" w:rsidR="003F59C0" w:rsidRDefault="003F59C0">
            <w:pPr>
              <w:spacing w:line="240" w:lineRule="auto"/>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4A8C7E02" w14:textId="77777777" w:rsidR="003F59C0" w:rsidRDefault="003F59C0">
            <w:pPr>
              <w:spacing w:line="240" w:lineRule="auto"/>
              <w:rPr>
                <w:rFonts w:cstheme="minorHAnsi"/>
                <w:b/>
                <w:bCs/>
              </w:rPr>
            </w:pPr>
          </w:p>
        </w:tc>
      </w:tr>
    </w:tbl>
    <w:p w14:paraId="279FD44E" w14:textId="77777777" w:rsidR="003F59C0" w:rsidRDefault="003F59C0" w:rsidP="003F59C0">
      <w:pPr>
        <w:spacing w:after="0" w:line="240" w:lineRule="auto"/>
        <w:rPr>
          <w:rFonts w:cstheme="minorHAnsi"/>
          <w:b/>
          <w:bCs/>
        </w:rPr>
      </w:pPr>
      <w:r>
        <w:rPr>
          <w:rFonts w:cstheme="minorHAnsi"/>
          <w:sz w:val="10"/>
          <w:szCs w:val="10"/>
        </w:rPr>
        <w:tab/>
      </w:r>
      <w:r>
        <w:rPr>
          <w:rFonts w:cstheme="minorHAnsi"/>
        </w:rPr>
        <w:tab/>
      </w:r>
      <w:r>
        <w:rPr>
          <w:rFonts w:cstheme="minorHAnsi"/>
        </w:rPr>
        <w:tab/>
      </w:r>
      <w:r>
        <w:rPr>
          <w:rFonts w:cstheme="minorHAnsi"/>
        </w:rPr>
        <w:tab/>
      </w:r>
      <w:r>
        <w:rPr>
          <w:rFonts w:cstheme="minorHAnsi"/>
        </w:rPr>
        <w:tab/>
      </w:r>
    </w:p>
    <w:p w14:paraId="39A074C6" w14:textId="22D8D6DF" w:rsidR="003F59C0" w:rsidRDefault="003F59C0" w:rsidP="003F59C0">
      <w:pPr>
        <w:rPr>
          <w:rFonts w:cstheme="minorHAnsi"/>
          <w:b/>
          <w:bCs/>
        </w:rPr>
      </w:pPr>
      <w:r>
        <w:rPr>
          <w:rFonts w:cstheme="minorHAnsi"/>
          <w:b/>
          <w:bCs/>
        </w:rPr>
        <w:t>Item #1 Call to Order</w:t>
      </w:r>
    </w:p>
    <w:p w14:paraId="6DE9D095" w14:textId="6CA400FF" w:rsidR="00B84D14" w:rsidRDefault="003F59C0" w:rsidP="003F59C0">
      <w:pPr>
        <w:rPr>
          <w:rFonts w:cstheme="minorHAnsi"/>
        </w:rPr>
      </w:pPr>
      <w:r>
        <w:rPr>
          <w:rFonts w:cstheme="minorHAnsi"/>
        </w:rPr>
        <w:t xml:space="preserve">Deb Brusini, Chair, calls meeting to order at </w:t>
      </w:r>
      <w:r w:rsidR="00D42BA0">
        <w:rPr>
          <w:rFonts w:cstheme="minorHAnsi"/>
        </w:rPr>
        <w:t>5:00pm.</w:t>
      </w:r>
    </w:p>
    <w:p w14:paraId="05F824DD" w14:textId="58A7701F" w:rsidR="00190CF9" w:rsidRDefault="003F59C0" w:rsidP="003F59C0">
      <w:pPr>
        <w:rPr>
          <w:rFonts w:cstheme="minorHAnsi"/>
          <w:b/>
        </w:rPr>
      </w:pPr>
      <w:r>
        <w:rPr>
          <w:rFonts w:cstheme="minorHAnsi"/>
          <w:b/>
        </w:rPr>
        <w:t xml:space="preserve">Item #2 </w:t>
      </w:r>
      <w:r w:rsidR="00692010">
        <w:rPr>
          <w:rFonts w:cstheme="minorHAnsi"/>
          <w:b/>
        </w:rPr>
        <w:tab/>
      </w:r>
      <w:r>
        <w:rPr>
          <w:rFonts w:cstheme="minorHAnsi"/>
          <w:b/>
        </w:rPr>
        <w:t>The Pledge of Allegiance</w:t>
      </w:r>
    </w:p>
    <w:p w14:paraId="2A8533F9" w14:textId="2F420971" w:rsidR="00BC112B" w:rsidRPr="007F3FD0" w:rsidRDefault="00BC112B" w:rsidP="003F59C0">
      <w:pPr>
        <w:rPr>
          <w:rFonts w:cstheme="minorHAnsi"/>
          <w:bCs/>
        </w:rPr>
      </w:pPr>
      <w:r w:rsidRPr="007F3FD0">
        <w:rPr>
          <w:rFonts w:cstheme="minorHAnsi"/>
          <w:bCs/>
        </w:rPr>
        <w:t>Dee Miller is absent. Chair Brusini appointed alternate, Cathy DiPietro a voting member.</w:t>
      </w:r>
    </w:p>
    <w:p w14:paraId="27E4636D" w14:textId="5D01E5FA" w:rsidR="00DD0397" w:rsidRDefault="003F59C0" w:rsidP="00BC112B">
      <w:pPr>
        <w:spacing w:after="0" w:line="240" w:lineRule="auto"/>
        <w:ind w:left="450" w:hanging="450"/>
        <w:textAlignment w:val="baseline"/>
        <w:rPr>
          <w:rFonts w:eastAsia="Times New Roman" w:cstheme="minorHAnsi"/>
          <w:b/>
        </w:rPr>
      </w:pPr>
      <w:r>
        <w:rPr>
          <w:rFonts w:eastAsia="Times New Roman" w:cstheme="minorHAnsi"/>
          <w:b/>
        </w:rPr>
        <w:t xml:space="preserve">Item #3 </w:t>
      </w:r>
      <w:r w:rsidR="00692010">
        <w:rPr>
          <w:rFonts w:eastAsia="Times New Roman" w:cstheme="minorHAnsi"/>
          <w:b/>
        </w:rPr>
        <w:tab/>
      </w:r>
      <w:r>
        <w:rPr>
          <w:rFonts w:eastAsia="Times New Roman" w:cstheme="minorHAnsi"/>
          <w:b/>
        </w:rPr>
        <w:t xml:space="preserve">Approval of Minutes </w:t>
      </w:r>
    </w:p>
    <w:p w14:paraId="12BF4A5A" w14:textId="77777777" w:rsidR="003F59C0" w:rsidRDefault="003F59C0" w:rsidP="003F59C0">
      <w:pPr>
        <w:spacing w:after="0" w:line="240" w:lineRule="auto"/>
        <w:ind w:left="450" w:hanging="450"/>
        <w:textAlignment w:val="baseline"/>
        <w:rPr>
          <w:rFonts w:eastAsia="Times New Roman" w:cstheme="minorHAnsi"/>
          <w:b/>
        </w:rPr>
      </w:pPr>
    </w:p>
    <w:p w14:paraId="6759B704" w14:textId="45481D17" w:rsidR="003F59C0" w:rsidRPr="003E0540" w:rsidRDefault="00D1099F" w:rsidP="003F59C0">
      <w:pPr>
        <w:spacing w:after="0" w:line="240" w:lineRule="auto"/>
        <w:textAlignment w:val="baseline"/>
        <w:rPr>
          <w:rFonts w:eastAsia="Times New Roman" w:cstheme="minorHAnsi"/>
          <w:bCs/>
        </w:rPr>
      </w:pPr>
      <w:r>
        <w:rPr>
          <w:rFonts w:eastAsia="Times New Roman" w:cstheme="minorHAnsi"/>
          <w:bCs/>
          <w:i/>
          <w:iCs/>
        </w:rPr>
        <w:t xml:space="preserve">November </w:t>
      </w:r>
      <w:r w:rsidR="00D42BA0">
        <w:rPr>
          <w:rFonts w:eastAsia="Times New Roman" w:cstheme="minorHAnsi"/>
          <w:bCs/>
          <w:i/>
          <w:iCs/>
        </w:rPr>
        <w:t>15</w:t>
      </w:r>
      <w:r w:rsidR="00A51267">
        <w:rPr>
          <w:rFonts w:eastAsia="Times New Roman" w:cstheme="minorHAnsi"/>
          <w:bCs/>
          <w:i/>
          <w:iCs/>
        </w:rPr>
        <w:t>, 2022</w:t>
      </w:r>
      <w:r w:rsidR="00692010" w:rsidRPr="003E0540">
        <w:rPr>
          <w:rFonts w:eastAsia="Times New Roman" w:cstheme="minorHAnsi"/>
          <w:bCs/>
          <w:i/>
          <w:iCs/>
        </w:rPr>
        <w:tab/>
      </w:r>
      <w:r w:rsidR="00692010">
        <w:rPr>
          <w:rFonts w:eastAsia="Times New Roman" w:cstheme="minorHAnsi"/>
          <w:b/>
        </w:rPr>
        <w:t>MOTION</w:t>
      </w:r>
      <w:r w:rsidR="00692010">
        <w:rPr>
          <w:rFonts w:eastAsia="Times New Roman" w:cstheme="minorHAnsi"/>
          <w:b/>
        </w:rPr>
        <w:tab/>
      </w:r>
      <w:r w:rsidR="00BC112B" w:rsidRPr="007F3FD0">
        <w:rPr>
          <w:rFonts w:eastAsia="Times New Roman" w:cstheme="minorHAnsi"/>
          <w:bCs/>
        </w:rPr>
        <w:t>Ken Gibbs</w:t>
      </w:r>
      <w:r w:rsidR="00BC112B">
        <w:rPr>
          <w:rFonts w:eastAsia="Times New Roman" w:cstheme="minorHAnsi"/>
          <w:b/>
        </w:rPr>
        <w:t xml:space="preserve"> </w:t>
      </w:r>
      <w:r w:rsidR="00A51267">
        <w:rPr>
          <w:rFonts w:eastAsia="Times New Roman" w:cstheme="minorHAnsi"/>
          <w:bCs/>
        </w:rPr>
        <w:t xml:space="preserve">moved to approve minutes, second by </w:t>
      </w:r>
      <w:r w:rsidR="00BC112B">
        <w:rPr>
          <w:rFonts w:eastAsia="Times New Roman" w:cstheme="minorHAnsi"/>
          <w:bCs/>
        </w:rPr>
        <w:t>Dan Harden</w:t>
      </w:r>
    </w:p>
    <w:p w14:paraId="52D93E50" w14:textId="5278692C"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w:t>
      </w:r>
      <w:r w:rsidR="0097233C">
        <w:rPr>
          <w:rFonts w:eastAsia="Times New Roman" w:cstheme="minorHAnsi"/>
          <w:b/>
        </w:rPr>
        <w:t xml:space="preserve"> 5/0</w:t>
      </w:r>
    </w:p>
    <w:p w14:paraId="39450210" w14:textId="77777777" w:rsidR="00C24ED9" w:rsidRDefault="00C24ED9" w:rsidP="003F59C0">
      <w:pPr>
        <w:spacing w:after="0" w:line="240" w:lineRule="auto"/>
        <w:textAlignment w:val="baseline"/>
        <w:rPr>
          <w:rFonts w:eastAsia="Times New Roman" w:cstheme="minorHAnsi"/>
          <w:b/>
        </w:rPr>
      </w:pPr>
    </w:p>
    <w:p w14:paraId="3D6B7CEA" w14:textId="77777777" w:rsidR="00D42BA0" w:rsidRDefault="003F59C0" w:rsidP="003F59C0">
      <w:pPr>
        <w:spacing w:after="0" w:line="240" w:lineRule="auto"/>
        <w:textAlignment w:val="baseline"/>
        <w:rPr>
          <w:rFonts w:eastAsia="Times New Roman" w:cstheme="minorHAnsi"/>
          <w:b/>
        </w:rPr>
      </w:pPr>
      <w:r>
        <w:rPr>
          <w:rFonts w:eastAsia="Times New Roman" w:cstheme="minorHAnsi"/>
          <w:b/>
        </w:rPr>
        <w:t xml:space="preserve">Item #4 </w:t>
      </w:r>
      <w:r w:rsidR="00692010">
        <w:rPr>
          <w:rFonts w:eastAsia="Times New Roman" w:cstheme="minorHAnsi"/>
          <w:b/>
        </w:rPr>
        <w:tab/>
      </w:r>
      <w:r w:rsidR="00D42BA0">
        <w:rPr>
          <w:rFonts w:eastAsia="Times New Roman" w:cstheme="minorHAnsi"/>
          <w:b/>
        </w:rPr>
        <w:t>General Comment</w:t>
      </w:r>
    </w:p>
    <w:p w14:paraId="2F479FC2" w14:textId="77777777" w:rsidR="00D42BA0" w:rsidRDefault="00D42BA0" w:rsidP="003F59C0">
      <w:pPr>
        <w:spacing w:after="0" w:line="240" w:lineRule="auto"/>
        <w:textAlignment w:val="baseline"/>
        <w:rPr>
          <w:rFonts w:eastAsia="Times New Roman" w:cstheme="minorHAnsi"/>
          <w:b/>
        </w:rPr>
      </w:pPr>
    </w:p>
    <w:p w14:paraId="5A9DEDA3" w14:textId="0EC7443D" w:rsidR="003F59C0" w:rsidRDefault="00D42BA0" w:rsidP="003F59C0">
      <w:pPr>
        <w:spacing w:after="0" w:line="240" w:lineRule="auto"/>
        <w:textAlignment w:val="baseline"/>
        <w:rPr>
          <w:rFonts w:eastAsia="Times New Roman" w:cstheme="minorHAnsi"/>
          <w:b/>
        </w:rPr>
      </w:pPr>
      <w:r>
        <w:rPr>
          <w:rFonts w:eastAsia="Times New Roman" w:cstheme="minorHAnsi"/>
          <w:b/>
        </w:rPr>
        <w:t>Item #5</w:t>
      </w:r>
      <w:r>
        <w:rPr>
          <w:rFonts w:eastAsia="Times New Roman" w:cstheme="minorHAnsi"/>
          <w:b/>
        </w:rPr>
        <w:tab/>
      </w:r>
      <w:r>
        <w:rPr>
          <w:rFonts w:eastAsia="Times New Roman" w:cstheme="minorHAnsi"/>
          <w:b/>
        </w:rPr>
        <w:tab/>
        <w:t>Old Business</w:t>
      </w:r>
      <w:r w:rsidR="003F59C0">
        <w:rPr>
          <w:rFonts w:eastAsia="Times New Roman" w:cstheme="minorHAnsi"/>
          <w:b/>
        </w:rPr>
        <w:t xml:space="preserve"> </w:t>
      </w:r>
    </w:p>
    <w:p w14:paraId="2FED3301" w14:textId="77777777" w:rsidR="00D1099F" w:rsidRDefault="00D1099F" w:rsidP="00D1099F">
      <w:pPr>
        <w:spacing w:after="0" w:line="240" w:lineRule="auto"/>
        <w:ind w:firstLine="720"/>
        <w:textAlignment w:val="baseline"/>
        <w:rPr>
          <w:rFonts w:eastAsia="Times New Roman" w:cstheme="minorHAnsi"/>
          <w:b/>
        </w:rPr>
      </w:pPr>
    </w:p>
    <w:p w14:paraId="1A5AA361" w14:textId="4B5817F1" w:rsidR="00D1099F" w:rsidRDefault="00D42BA0" w:rsidP="00D42BA0">
      <w:pPr>
        <w:spacing w:after="0" w:line="240" w:lineRule="auto"/>
        <w:ind w:firstLine="720"/>
        <w:textAlignment w:val="baseline"/>
        <w:rPr>
          <w:rFonts w:eastAsia="Times New Roman" w:cstheme="minorHAnsi"/>
          <w:b/>
        </w:rPr>
      </w:pPr>
      <w:r>
        <w:rPr>
          <w:rFonts w:eastAsia="Times New Roman" w:cstheme="minorHAnsi"/>
          <w:b/>
        </w:rPr>
        <w:t>5</w:t>
      </w:r>
      <w:r w:rsidR="00D1099F">
        <w:rPr>
          <w:rFonts w:eastAsia="Times New Roman" w:cstheme="minorHAnsi"/>
          <w:b/>
        </w:rPr>
        <w:t>a.</w:t>
      </w:r>
      <w:r w:rsidR="00D1099F">
        <w:rPr>
          <w:rFonts w:eastAsia="Times New Roman" w:cstheme="minorHAnsi"/>
          <w:b/>
        </w:rPr>
        <w:tab/>
      </w:r>
      <w:r>
        <w:rPr>
          <w:rFonts w:eastAsia="Times New Roman" w:cstheme="minorHAnsi"/>
          <w:b/>
        </w:rPr>
        <w:t>Rolfe Corporation</w:t>
      </w:r>
    </w:p>
    <w:p w14:paraId="0D9B6174" w14:textId="3029BD58" w:rsidR="00D42BA0" w:rsidRDefault="00D42BA0" w:rsidP="00D42BA0">
      <w:pPr>
        <w:spacing w:after="0" w:line="240" w:lineRule="auto"/>
        <w:ind w:firstLine="720"/>
        <w:textAlignment w:val="baseline"/>
        <w:rPr>
          <w:rFonts w:eastAsia="Times New Roman" w:cstheme="minorHAnsi"/>
          <w:b/>
        </w:rPr>
      </w:pPr>
      <w:r>
        <w:rPr>
          <w:rFonts w:eastAsia="Times New Roman" w:cstheme="minorHAnsi"/>
          <w:b/>
        </w:rPr>
        <w:tab/>
        <w:t>North High St</w:t>
      </w:r>
    </w:p>
    <w:p w14:paraId="4C519BF5" w14:textId="1197992E" w:rsidR="00D42BA0" w:rsidRDefault="00D42BA0" w:rsidP="00D42BA0">
      <w:pPr>
        <w:spacing w:after="0" w:line="240" w:lineRule="auto"/>
        <w:ind w:firstLine="720"/>
        <w:textAlignment w:val="baseline"/>
        <w:rPr>
          <w:rFonts w:eastAsia="Times New Roman" w:cstheme="minorHAnsi"/>
          <w:b/>
        </w:rPr>
      </w:pPr>
      <w:r>
        <w:rPr>
          <w:rFonts w:eastAsia="Times New Roman" w:cstheme="minorHAnsi"/>
          <w:b/>
        </w:rPr>
        <w:tab/>
        <w:t>Map 11 Lot 1A, 3, 4, 5</w:t>
      </w:r>
    </w:p>
    <w:p w14:paraId="4CB186CD" w14:textId="518D4D93" w:rsidR="00912EAE" w:rsidRDefault="00912EAE" w:rsidP="00D42BA0">
      <w:pPr>
        <w:spacing w:after="0" w:line="240" w:lineRule="auto"/>
        <w:ind w:firstLine="720"/>
        <w:textAlignment w:val="baseline"/>
        <w:rPr>
          <w:rFonts w:eastAsia="Times New Roman" w:cstheme="minorHAnsi"/>
          <w:b/>
        </w:rPr>
      </w:pPr>
    </w:p>
    <w:p w14:paraId="34E5D7D8" w14:textId="3214B62F" w:rsidR="00912EAE" w:rsidRPr="004C66A7" w:rsidRDefault="00912EAE" w:rsidP="00D42BA0">
      <w:pPr>
        <w:spacing w:after="0" w:line="240" w:lineRule="auto"/>
        <w:ind w:firstLine="720"/>
        <w:textAlignment w:val="baseline"/>
        <w:rPr>
          <w:rFonts w:eastAsia="Times New Roman" w:cstheme="minorHAnsi"/>
          <w:bCs/>
        </w:rPr>
      </w:pPr>
      <w:r w:rsidRPr="004C66A7">
        <w:rPr>
          <w:rFonts w:eastAsia="Times New Roman" w:cstheme="minorHAnsi"/>
          <w:bCs/>
        </w:rPr>
        <w:t>Nick Adams gave a</w:t>
      </w:r>
      <w:r w:rsidR="00B90391" w:rsidRPr="004C66A7">
        <w:rPr>
          <w:rFonts w:eastAsia="Times New Roman" w:cstheme="minorHAnsi"/>
          <w:bCs/>
        </w:rPr>
        <w:t>n</w:t>
      </w:r>
      <w:r w:rsidRPr="004C66A7">
        <w:rPr>
          <w:rFonts w:eastAsia="Times New Roman" w:cstheme="minorHAnsi"/>
          <w:bCs/>
        </w:rPr>
        <w:t xml:space="preserve"> </w:t>
      </w:r>
      <w:r w:rsidR="00425C4F" w:rsidRPr="004C66A7">
        <w:rPr>
          <w:rFonts w:eastAsia="Times New Roman" w:cstheme="minorHAnsi"/>
          <w:bCs/>
        </w:rPr>
        <w:t>update</w:t>
      </w:r>
      <w:r w:rsidRPr="004C66A7">
        <w:rPr>
          <w:rFonts w:eastAsia="Times New Roman" w:cstheme="minorHAnsi"/>
          <w:bCs/>
        </w:rPr>
        <w:t xml:space="preserve"> of the project and changes made since last meeting. </w:t>
      </w:r>
      <w:r w:rsidR="00282196">
        <w:rPr>
          <w:rFonts w:eastAsia="Times New Roman" w:cstheme="minorHAnsi"/>
          <w:bCs/>
        </w:rPr>
        <w:t>The s</w:t>
      </w:r>
      <w:r w:rsidRPr="004C66A7">
        <w:rPr>
          <w:rFonts w:eastAsia="Times New Roman" w:cstheme="minorHAnsi"/>
          <w:bCs/>
        </w:rPr>
        <w:t xml:space="preserve">ize </w:t>
      </w:r>
      <w:r w:rsidR="00282196">
        <w:rPr>
          <w:rFonts w:eastAsia="Times New Roman" w:cstheme="minorHAnsi"/>
          <w:bCs/>
        </w:rPr>
        <w:t xml:space="preserve">of proposed project </w:t>
      </w:r>
      <w:r w:rsidRPr="004C66A7">
        <w:rPr>
          <w:rFonts w:eastAsia="Times New Roman" w:cstheme="minorHAnsi"/>
          <w:bCs/>
        </w:rPr>
        <w:t>has been reduced on the easterly side where old pit access road was located</w:t>
      </w:r>
      <w:r w:rsidR="00425C4F" w:rsidRPr="004C66A7">
        <w:rPr>
          <w:rFonts w:eastAsia="Times New Roman" w:cstheme="minorHAnsi"/>
          <w:bCs/>
        </w:rPr>
        <w:t xml:space="preserve"> and</w:t>
      </w:r>
      <w:r w:rsidRPr="004C66A7">
        <w:rPr>
          <w:rFonts w:eastAsia="Times New Roman" w:cstheme="minorHAnsi"/>
          <w:bCs/>
        </w:rPr>
        <w:t xml:space="preserve"> </w:t>
      </w:r>
      <w:r w:rsidR="00425C4F" w:rsidRPr="004C66A7">
        <w:rPr>
          <w:rFonts w:eastAsia="Times New Roman" w:cstheme="minorHAnsi"/>
          <w:bCs/>
        </w:rPr>
        <w:t>t</w:t>
      </w:r>
      <w:r w:rsidRPr="004C66A7">
        <w:rPr>
          <w:rFonts w:eastAsia="Times New Roman" w:cstheme="minorHAnsi"/>
          <w:bCs/>
        </w:rPr>
        <w:t xml:space="preserve">he wetland area of </w:t>
      </w:r>
      <w:r w:rsidR="00282196">
        <w:rPr>
          <w:rFonts w:eastAsia="Times New Roman" w:cstheme="minorHAnsi"/>
          <w:bCs/>
        </w:rPr>
        <w:t>S</w:t>
      </w:r>
      <w:r w:rsidRPr="004C66A7">
        <w:rPr>
          <w:rFonts w:eastAsia="Times New Roman" w:cstheme="minorHAnsi"/>
          <w:bCs/>
        </w:rPr>
        <w:t xml:space="preserve">awyer </w:t>
      </w:r>
      <w:r w:rsidR="00282196">
        <w:rPr>
          <w:rFonts w:eastAsia="Times New Roman" w:cstheme="minorHAnsi"/>
          <w:bCs/>
        </w:rPr>
        <w:t>B</w:t>
      </w:r>
      <w:r w:rsidRPr="004C66A7">
        <w:rPr>
          <w:rFonts w:eastAsia="Times New Roman" w:cstheme="minorHAnsi"/>
          <w:bCs/>
        </w:rPr>
        <w:t xml:space="preserve">rook </w:t>
      </w:r>
      <w:r w:rsidR="00282196">
        <w:rPr>
          <w:rFonts w:eastAsia="Times New Roman" w:cstheme="minorHAnsi"/>
          <w:bCs/>
        </w:rPr>
        <w:t>h</w:t>
      </w:r>
      <w:r w:rsidRPr="004C66A7">
        <w:rPr>
          <w:rFonts w:eastAsia="Times New Roman" w:cstheme="minorHAnsi"/>
          <w:bCs/>
        </w:rPr>
        <w:t>as been moved 250 feet on the southerly side</w:t>
      </w:r>
      <w:r w:rsidR="00425C4F" w:rsidRPr="004C66A7">
        <w:rPr>
          <w:rFonts w:eastAsia="Times New Roman" w:cstheme="minorHAnsi"/>
          <w:bCs/>
        </w:rPr>
        <w:t xml:space="preserve"> from upland edge. The pit area is roughly 28 acres.</w:t>
      </w:r>
    </w:p>
    <w:p w14:paraId="5DB7E9CC" w14:textId="739114B1" w:rsidR="007F3FD0" w:rsidRPr="004C66A7" w:rsidRDefault="007F3FD0" w:rsidP="00D42BA0">
      <w:pPr>
        <w:spacing w:after="0" w:line="240" w:lineRule="auto"/>
        <w:ind w:firstLine="720"/>
        <w:textAlignment w:val="baseline"/>
        <w:rPr>
          <w:rFonts w:eastAsia="Times New Roman" w:cstheme="minorHAnsi"/>
          <w:bCs/>
        </w:rPr>
      </w:pPr>
    </w:p>
    <w:p w14:paraId="1D8F4F4B" w14:textId="7E135D48" w:rsidR="007F3FD0" w:rsidRPr="004C66A7" w:rsidRDefault="00BA238C" w:rsidP="00333585">
      <w:pPr>
        <w:spacing w:after="0" w:line="240" w:lineRule="auto"/>
        <w:ind w:firstLine="720"/>
        <w:textAlignment w:val="baseline"/>
        <w:rPr>
          <w:rFonts w:eastAsia="Times New Roman" w:cstheme="minorHAnsi"/>
          <w:bCs/>
        </w:rPr>
      </w:pPr>
      <w:r w:rsidRPr="004C66A7">
        <w:rPr>
          <w:rFonts w:eastAsia="Times New Roman" w:cstheme="minorHAnsi"/>
          <w:bCs/>
        </w:rPr>
        <w:t xml:space="preserve">A noise study was conducted by Reuter Associates and it was found that this project will be in compliance with both town and state requirements. </w:t>
      </w:r>
      <w:r w:rsidR="00F6026E" w:rsidRPr="004C66A7">
        <w:rPr>
          <w:rFonts w:eastAsia="Times New Roman" w:cstheme="minorHAnsi"/>
          <w:bCs/>
        </w:rPr>
        <w:t>Morrison Environmental conducted a dust study</w:t>
      </w:r>
      <w:r w:rsidR="004C66A7">
        <w:rPr>
          <w:rFonts w:eastAsia="Times New Roman" w:cstheme="minorHAnsi"/>
          <w:bCs/>
        </w:rPr>
        <w:t>. Mr. Adams stated that all trucks will be tarped when entering and exiting the pit</w:t>
      </w:r>
      <w:r w:rsidR="00282196">
        <w:rPr>
          <w:rFonts w:eastAsia="Times New Roman" w:cstheme="minorHAnsi"/>
          <w:bCs/>
        </w:rPr>
        <w:t xml:space="preserve"> to ensure minimal dust is created.</w:t>
      </w:r>
    </w:p>
    <w:p w14:paraId="36C80C81" w14:textId="339478DF" w:rsidR="001F696E" w:rsidRPr="004C66A7" w:rsidRDefault="001F696E" w:rsidP="00D42BA0">
      <w:pPr>
        <w:spacing w:after="0" w:line="240" w:lineRule="auto"/>
        <w:ind w:firstLine="720"/>
        <w:textAlignment w:val="baseline"/>
        <w:rPr>
          <w:rFonts w:eastAsia="Times New Roman" w:cstheme="minorHAnsi"/>
          <w:bCs/>
        </w:rPr>
      </w:pPr>
    </w:p>
    <w:p w14:paraId="61EDCBD7" w14:textId="26CB2587" w:rsidR="001F696E" w:rsidRPr="004C66A7" w:rsidRDefault="001F696E" w:rsidP="00D42BA0">
      <w:pPr>
        <w:spacing w:after="0" w:line="240" w:lineRule="auto"/>
        <w:ind w:firstLine="720"/>
        <w:textAlignment w:val="baseline"/>
        <w:rPr>
          <w:rFonts w:eastAsia="Times New Roman" w:cstheme="minorHAnsi"/>
          <w:bCs/>
        </w:rPr>
      </w:pPr>
      <w:r w:rsidRPr="004C66A7">
        <w:rPr>
          <w:rFonts w:eastAsia="Times New Roman" w:cstheme="minorHAnsi"/>
          <w:bCs/>
        </w:rPr>
        <w:t xml:space="preserve">Chair Brusini asked questions about the reclamation plan. Mr. Adams stated that </w:t>
      </w:r>
      <w:r w:rsidR="00333585" w:rsidRPr="004C66A7">
        <w:rPr>
          <w:rFonts w:eastAsia="Times New Roman" w:cstheme="minorHAnsi"/>
          <w:bCs/>
        </w:rPr>
        <w:t xml:space="preserve">per DEP, </w:t>
      </w:r>
      <w:r w:rsidRPr="004C66A7">
        <w:rPr>
          <w:rFonts w:eastAsia="Times New Roman" w:cstheme="minorHAnsi"/>
          <w:bCs/>
        </w:rPr>
        <w:t xml:space="preserve">no more than 10 acres may be open at one time. He stated that the </w:t>
      </w:r>
      <w:r w:rsidR="00333585" w:rsidRPr="004C66A7">
        <w:rPr>
          <w:rFonts w:eastAsia="Times New Roman" w:cstheme="minorHAnsi"/>
          <w:bCs/>
        </w:rPr>
        <w:t>applicant’s</w:t>
      </w:r>
      <w:r w:rsidRPr="004C66A7">
        <w:rPr>
          <w:rFonts w:eastAsia="Times New Roman" w:cstheme="minorHAnsi"/>
          <w:bCs/>
        </w:rPr>
        <w:t xml:space="preserve"> intent is to work in phases to ensure </w:t>
      </w:r>
      <w:r w:rsidR="00333585" w:rsidRPr="004C66A7">
        <w:rPr>
          <w:rFonts w:eastAsia="Times New Roman" w:cstheme="minorHAnsi"/>
          <w:bCs/>
        </w:rPr>
        <w:t>this</w:t>
      </w:r>
      <w:r w:rsidRPr="004C66A7">
        <w:rPr>
          <w:rFonts w:eastAsia="Times New Roman" w:cstheme="minorHAnsi"/>
          <w:bCs/>
        </w:rPr>
        <w:t>.</w:t>
      </w:r>
    </w:p>
    <w:p w14:paraId="325A9B18" w14:textId="58FCB8F1" w:rsidR="00EE6482" w:rsidRPr="004C66A7" w:rsidRDefault="00EE6482" w:rsidP="00D42BA0">
      <w:pPr>
        <w:spacing w:after="0" w:line="240" w:lineRule="auto"/>
        <w:ind w:firstLine="720"/>
        <w:textAlignment w:val="baseline"/>
        <w:rPr>
          <w:rFonts w:eastAsia="Times New Roman" w:cstheme="minorHAnsi"/>
          <w:bCs/>
        </w:rPr>
      </w:pPr>
    </w:p>
    <w:p w14:paraId="724FCB7E" w14:textId="4D06B8E1" w:rsidR="00EE6482" w:rsidRPr="004C66A7" w:rsidRDefault="00EE6482" w:rsidP="00D42BA0">
      <w:pPr>
        <w:spacing w:after="0" w:line="240" w:lineRule="auto"/>
        <w:ind w:firstLine="720"/>
        <w:textAlignment w:val="baseline"/>
        <w:rPr>
          <w:rFonts w:eastAsia="Times New Roman" w:cstheme="minorHAnsi"/>
          <w:bCs/>
        </w:rPr>
      </w:pPr>
      <w:r w:rsidRPr="004C66A7">
        <w:rPr>
          <w:rFonts w:eastAsia="Times New Roman" w:cstheme="minorHAnsi"/>
          <w:bCs/>
        </w:rPr>
        <w:t xml:space="preserve">Abutter, Glen Jukkola, spoke regarding his concerns on late submittal of his written public comments. </w:t>
      </w:r>
      <w:r w:rsidR="00F25262" w:rsidRPr="004C66A7">
        <w:rPr>
          <w:rFonts w:eastAsia="Times New Roman" w:cstheme="minorHAnsi"/>
          <w:bCs/>
        </w:rPr>
        <w:t>Mr. Jukkola and the Board went back and forth on timing of submittal. It had been</w:t>
      </w:r>
      <w:r w:rsidR="00F25262">
        <w:rPr>
          <w:rFonts w:eastAsia="Times New Roman" w:cstheme="minorHAnsi"/>
          <w:b/>
        </w:rPr>
        <w:t xml:space="preserve"> </w:t>
      </w:r>
      <w:r w:rsidR="00F25262" w:rsidRPr="004C66A7">
        <w:rPr>
          <w:rFonts w:eastAsia="Times New Roman" w:cstheme="minorHAnsi"/>
          <w:bCs/>
        </w:rPr>
        <w:lastRenderedPageBreak/>
        <w:t xml:space="preserve">previously requested by the Board that written public comments be submitted 7 days prior to meeting so the Board and applicant have adequate time to review. </w:t>
      </w:r>
    </w:p>
    <w:p w14:paraId="15EF6A54" w14:textId="1CCEE326" w:rsidR="008B27F6" w:rsidRPr="004C66A7" w:rsidRDefault="008B27F6" w:rsidP="00D42BA0">
      <w:pPr>
        <w:spacing w:after="0" w:line="240" w:lineRule="auto"/>
        <w:ind w:firstLine="720"/>
        <w:textAlignment w:val="baseline"/>
        <w:rPr>
          <w:rFonts w:eastAsia="Times New Roman" w:cstheme="minorHAnsi"/>
          <w:bCs/>
        </w:rPr>
      </w:pPr>
    </w:p>
    <w:p w14:paraId="2A4C3494" w14:textId="02D44630" w:rsidR="008B27F6" w:rsidRPr="004C66A7" w:rsidRDefault="008B27F6" w:rsidP="00111F89">
      <w:pPr>
        <w:spacing w:after="0" w:line="240" w:lineRule="auto"/>
        <w:ind w:firstLine="720"/>
        <w:textAlignment w:val="baseline"/>
        <w:rPr>
          <w:rFonts w:eastAsia="Times New Roman" w:cstheme="minorHAnsi"/>
          <w:bCs/>
        </w:rPr>
      </w:pPr>
      <w:r w:rsidRPr="004C66A7">
        <w:rPr>
          <w:rFonts w:eastAsia="Times New Roman" w:cstheme="minorHAnsi"/>
          <w:bCs/>
        </w:rPr>
        <w:t>Mr. Jukkola moved into</w:t>
      </w:r>
      <w:r w:rsidR="00333585" w:rsidRPr="004C66A7">
        <w:rPr>
          <w:rFonts w:eastAsia="Times New Roman" w:cstheme="minorHAnsi"/>
          <w:bCs/>
        </w:rPr>
        <w:t xml:space="preserve"> discussion on</w:t>
      </w:r>
      <w:r w:rsidRPr="004C66A7">
        <w:rPr>
          <w:rFonts w:eastAsia="Times New Roman" w:cstheme="minorHAnsi"/>
          <w:bCs/>
        </w:rPr>
        <w:t xml:space="preserve"> his key concerns with the project. He spoke to the sound study, dust study, </w:t>
      </w:r>
      <w:r w:rsidR="00333585" w:rsidRPr="004C66A7">
        <w:rPr>
          <w:rFonts w:eastAsia="Times New Roman" w:cstheme="minorHAnsi"/>
          <w:bCs/>
        </w:rPr>
        <w:t xml:space="preserve">and </w:t>
      </w:r>
      <w:r w:rsidRPr="004C66A7">
        <w:rPr>
          <w:rFonts w:eastAsia="Times New Roman" w:cstheme="minorHAnsi"/>
          <w:bCs/>
        </w:rPr>
        <w:t xml:space="preserve">Sawyer Brook. He stated that right now, engineers can say everything will be fine, but they cannot speak to what will happen in the future. </w:t>
      </w:r>
      <w:r w:rsidR="0093102E">
        <w:rPr>
          <w:rFonts w:eastAsia="Times New Roman" w:cstheme="minorHAnsi"/>
          <w:bCs/>
        </w:rPr>
        <w:t>He also questioned the possibility of fuel spills.</w:t>
      </w:r>
    </w:p>
    <w:p w14:paraId="48B86062" w14:textId="64566192" w:rsidR="00912150" w:rsidRPr="004C66A7" w:rsidRDefault="00912150" w:rsidP="008B27F6">
      <w:pPr>
        <w:spacing w:after="0" w:line="240" w:lineRule="auto"/>
        <w:textAlignment w:val="baseline"/>
        <w:rPr>
          <w:rFonts w:eastAsia="Times New Roman" w:cstheme="minorHAnsi"/>
          <w:bCs/>
        </w:rPr>
      </w:pPr>
    </w:p>
    <w:p w14:paraId="60EA134D" w14:textId="1CCD2BDE" w:rsidR="00912150" w:rsidRPr="004C66A7" w:rsidRDefault="00912150" w:rsidP="008B27F6">
      <w:pPr>
        <w:spacing w:after="0" w:line="240" w:lineRule="auto"/>
        <w:textAlignment w:val="baseline"/>
        <w:rPr>
          <w:rFonts w:eastAsia="Times New Roman" w:cstheme="minorHAnsi"/>
          <w:bCs/>
        </w:rPr>
      </w:pPr>
      <w:r w:rsidRPr="004C66A7">
        <w:rPr>
          <w:rFonts w:eastAsia="Times New Roman" w:cstheme="minorHAnsi"/>
          <w:bCs/>
        </w:rPr>
        <w:tab/>
        <w:t>Greg Sleeper of Kezar Heights spoke on concerns of reclamation plan</w:t>
      </w:r>
      <w:r w:rsidR="00111F89">
        <w:rPr>
          <w:rFonts w:eastAsia="Times New Roman" w:cstheme="minorHAnsi"/>
          <w:bCs/>
        </w:rPr>
        <w:t>, water testing plan, and about the destination of the outbound sand.</w:t>
      </w:r>
      <w:r w:rsidRPr="004C66A7">
        <w:rPr>
          <w:rFonts w:eastAsia="Times New Roman" w:cstheme="minorHAnsi"/>
          <w:bCs/>
        </w:rPr>
        <w:t xml:space="preserve"> </w:t>
      </w:r>
    </w:p>
    <w:p w14:paraId="7430FABD" w14:textId="161014AE" w:rsidR="00912150" w:rsidRPr="004C66A7" w:rsidRDefault="00912150" w:rsidP="008B27F6">
      <w:pPr>
        <w:spacing w:after="0" w:line="240" w:lineRule="auto"/>
        <w:textAlignment w:val="baseline"/>
        <w:rPr>
          <w:rFonts w:eastAsia="Times New Roman" w:cstheme="minorHAnsi"/>
          <w:bCs/>
        </w:rPr>
      </w:pPr>
    </w:p>
    <w:p w14:paraId="01F61FF8" w14:textId="3B2EF4EF" w:rsidR="00912150" w:rsidRPr="004C66A7" w:rsidRDefault="00912150" w:rsidP="001E44F2">
      <w:pPr>
        <w:spacing w:after="0" w:line="240" w:lineRule="auto"/>
        <w:ind w:firstLine="720"/>
        <w:textAlignment w:val="baseline"/>
        <w:rPr>
          <w:rFonts w:eastAsia="Times New Roman" w:cstheme="minorHAnsi"/>
          <w:bCs/>
        </w:rPr>
      </w:pPr>
      <w:r w:rsidRPr="004C66A7">
        <w:rPr>
          <w:rFonts w:eastAsia="Times New Roman" w:cstheme="minorHAnsi"/>
          <w:bCs/>
        </w:rPr>
        <w:t>Glen Jukkola returned with questions regarding reclamation plan</w:t>
      </w:r>
      <w:r w:rsidR="001E44F2">
        <w:rPr>
          <w:rFonts w:eastAsia="Times New Roman" w:cstheme="minorHAnsi"/>
          <w:bCs/>
        </w:rPr>
        <w:t xml:space="preserve"> and its timing. Mr. Jukkola went over the time periods stated in the plan versus what his calculations determined. Chair Brusini asked where these time frames came from. Rolf Madsen asked if Mr. Jukkola’s assumptions were based on a straight line, to which Mr. Jukkola confirmed that they are.</w:t>
      </w:r>
      <w:r w:rsidR="00185097">
        <w:rPr>
          <w:rFonts w:eastAsia="Times New Roman" w:cstheme="minorHAnsi"/>
          <w:bCs/>
        </w:rPr>
        <w:t xml:space="preserve"> Mr. Jukkola stated that he hoped that the plan would include phases of smaller areas opened and reclaimed, instead of a large open area, and he hoped that the Board would be in agreement with that.</w:t>
      </w:r>
    </w:p>
    <w:p w14:paraId="42E05565" w14:textId="3338EADE" w:rsidR="00D4616C" w:rsidRPr="004C66A7" w:rsidRDefault="00D4616C" w:rsidP="008B27F6">
      <w:pPr>
        <w:spacing w:after="0" w:line="240" w:lineRule="auto"/>
        <w:textAlignment w:val="baseline"/>
        <w:rPr>
          <w:rFonts w:eastAsia="Times New Roman" w:cstheme="minorHAnsi"/>
          <w:bCs/>
        </w:rPr>
      </w:pPr>
    </w:p>
    <w:p w14:paraId="2997250F" w14:textId="76585406" w:rsidR="00D4616C" w:rsidRPr="004C66A7" w:rsidRDefault="00D4616C" w:rsidP="00185097">
      <w:pPr>
        <w:spacing w:after="0" w:line="240" w:lineRule="auto"/>
        <w:ind w:firstLine="720"/>
        <w:textAlignment w:val="baseline"/>
        <w:rPr>
          <w:rFonts w:eastAsia="Times New Roman" w:cstheme="minorHAnsi"/>
          <w:bCs/>
        </w:rPr>
      </w:pPr>
      <w:r w:rsidRPr="004C66A7">
        <w:rPr>
          <w:rFonts w:eastAsia="Times New Roman" w:cstheme="minorHAnsi"/>
          <w:bCs/>
        </w:rPr>
        <w:t xml:space="preserve">Matt Baker </w:t>
      </w:r>
      <w:r w:rsidR="00185097">
        <w:rPr>
          <w:rFonts w:eastAsia="Times New Roman" w:cstheme="minorHAnsi"/>
          <w:bCs/>
        </w:rPr>
        <w:t xml:space="preserve">of Waterford </w:t>
      </w:r>
      <w:r w:rsidRPr="004C66A7">
        <w:rPr>
          <w:rFonts w:eastAsia="Times New Roman" w:cstheme="minorHAnsi"/>
          <w:bCs/>
        </w:rPr>
        <w:t xml:space="preserve">spoke in favor of project. He stated that Rex Rolfe has complied with all requests of the Board. He asked when the Board will </w:t>
      </w:r>
      <w:r w:rsidR="00B46CB7" w:rsidRPr="004C66A7">
        <w:rPr>
          <w:rFonts w:eastAsia="Times New Roman" w:cstheme="minorHAnsi"/>
          <w:bCs/>
        </w:rPr>
        <w:t>make a decision on this project</w:t>
      </w:r>
      <w:r w:rsidRPr="004C66A7">
        <w:rPr>
          <w:rFonts w:eastAsia="Times New Roman" w:cstheme="minorHAnsi"/>
          <w:bCs/>
        </w:rPr>
        <w:t xml:space="preserve">. Chair Brusini </w:t>
      </w:r>
      <w:r w:rsidR="00E83F5C" w:rsidRPr="004C66A7">
        <w:rPr>
          <w:rFonts w:eastAsia="Times New Roman" w:cstheme="minorHAnsi"/>
          <w:bCs/>
        </w:rPr>
        <w:t xml:space="preserve">stated that the evidentiary period must be closed, deliberations will ensue, a </w:t>
      </w:r>
      <w:r w:rsidR="00185097">
        <w:rPr>
          <w:rFonts w:eastAsia="Times New Roman" w:cstheme="minorHAnsi"/>
          <w:bCs/>
        </w:rPr>
        <w:t>vote for tentative</w:t>
      </w:r>
      <w:r w:rsidR="00E83F5C" w:rsidRPr="004C66A7">
        <w:rPr>
          <w:rFonts w:eastAsia="Times New Roman" w:cstheme="minorHAnsi"/>
          <w:bCs/>
        </w:rPr>
        <w:t xml:space="preserve"> approval </w:t>
      </w:r>
      <w:r w:rsidR="00185097">
        <w:rPr>
          <w:rFonts w:eastAsia="Times New Roman" w:cstheme="minorHAnsi"/>
          <w:bCs/>
        </w:rPr>
        <w:t>will be taken</w:t>
      </w:r>
      <w:r w:rsidR="00E83F5C" w:rsidRPr="004C66A7">
        <w:rPr>
          <w:rFonts w:eastAsia="Times New Roman" w:cstheme="minorHAnsi"/>
          <w:bCs/>
        </w:rPr>
        <w:t>, then a f</w:t>
      </w:r>
      <w:r w:rsidR="00185097">
        <w:rPr>
          <w:rFonts w:eastAsia="Times New Roman" w:cstheme="minorHAnsi"/>
          <w:bCs/>
        </w:rPr>
        <w:t>ormal</w:t>
      </w:r>
      <w:r w:rsidR="00E83F5C" w:rsidRPr="004C66A7">
        <w:rPr>
          <w:rFonts w:eastAsia="Times New Roman" w:cstheme="minorHAnsi"/>
          <w:bCs/>
        </w:rPr>
        <w:t xml:space="preserve"> approval.</w:t>
      </w:r>
    </w:p>
    <w:p w14:paraId="6B7299FA" w14:textId="268A0EA6" w:rsidR="007D0E00" w:rsidRPr="004C66A7" w:rsidRDefault="007D0E00" w:rsidP="008B27F6">
      <w:pPr>
        <w:spacing w:after="0" w:line="240" w:lineRule="auto"/>
        <w:textAlignment w:val="baseline"/>
        <w:rPr>
          <w:rFonts w:eastAsia="Times New Roman" w:cstheme="minorHAnsi"/>
          <w:bCs/>
        </w:rPr>
      </w:pPr>
    </w:p>
    <w:p w14:paraId="1960AF7A" w14:textId="335B891C" w:rsidR="007D0E00" w:rsidRPr="004C66A7" w:rsidRDefault="007D0E00" w:rsidP="00185097">
      <w:pPr>
        <w:spacing w:after="0" w:line="240" w:lineRule="auto"/>
        <w:ind w:firstLine="720"/>
        <w:textAlignment w:val="baseline"/>
        <w:rPr>
          <w:rFonts w:eastAsia="Times New Roman" w:cstheme="minorHAnsi"/>
          <w:bCs/>
        </w:rPr>
      </w:pPr>
      <w:r w:rsidRPr="004C66A7">
        <w:rPr>
          <w:rFonts w:eastAsia="Times New Roman" w:cstheme="minorHAnsi"/>
          <w:bCs/>
        </w:rPr>
        <w:t xml:space="preserve">Mark Hatch, an abutter of Rolfe’s </w:t>
      </w:r>
      <w:r w:rsidR="00185097">
        <w:rPr>
          <w:rFonts w:eastAsia="Times New Roman" w:cstheme="minorHAnsi"/>
          <w:bCs/>
        </w:rPr>
        <w:t xml:space="preserve">existing </w:t>
      </w:r>
      <w:r w:rsidRPr="004C66A7">
        <w:rPr>
          <w:rFonts w:eastAsia="Times New Roman" w:cstheme="minorHAnsi"/>
          <w:bCs/>
        </w:rPr>
        <w:t xml:space="preserve">pit on Home Run Road, spoke in favor of the project. Mr. Hatch stated that he is currently driving long distances to acquire materials and that it would be beneficial to the town have these materials nearby. </w:t>
      </w:r>
    </w:p>
    <w:p w14:paraId="7040D632" w14:textId="0266261E" w:rsidR="007D0E00" w:rsidRPr="004C66A7" w:rsidRDefault="007D0E00" w:rsidP="008B27F6">
      <w:pPr>
        <w:spacing w:after="0" w:line="240" w:lineRule="auto"/>
        <w:textAlignment w:val="baseline"/>
        <w:rPr>
          <w:rFonts w:eastAsia="Times New Roman" w:cstheme="minorHAnsi"/>
          <w:bCs/>
        </w:rPr>
      </w:pPr>
    </w:p>
    <w:p w14:paraId="23D0FA62" w14:textId="5FB903E3" w:rsidR="007D0E00" w:rsidRPr="004C66A7" w:rsidRDefault="007D0E00" w:rsidP="003516E7">
      <w:pPr>
        <w:spacing w:after="0" w:line="240" w:lineRule="auto"/>
        <w:ind w:firstLine="720"/>
        <w:textAlignment w:val="baseline"/>
        <w:rPr>
          <w:rFonts w:eastAsia="Times New Roman" w:cstheme="minorHAnsi"/>
          <w:bCs/>
        </w:rPr>
      </w:pPr>
      <w:r w:rsidRPr="004C66A7">
        <w:rPr>
          <w:rFonts w:eastAsia="Times New Roman" w:cstheme="minorHAnsi"/>
          <w:bCs/>
        </w:rPr>
        <w:t xml:space="preserve">Mark Lopez spoke to the Land Use Code and how it came to fruition. He stated that in the crafting of this code, the Committee deemed the proposed area for this pit a viable option. Mr. Lopez agreed with Mr. </w:t>
      </w:r>
      <w:r w:rsidR="003516E7">
        <w:rPr>
          <w:rFonts w:eastAsia="Times New Roman" w:cstheme="minorHAnsi"/>
          <w:bCs/>
        </w:rPr>
        <w:t>Baker and Mr. Hatch</w:t>
      </w:r>
      <w:r w:rsidRPr="004C66A7">
        <w:rPr>
          <w:rFonts w:eastAsia="Times New Roman" w:cstheme="minorHAnsi"/>
          <w:bCs/>
        </w:rPr>
        <w:t xml:space="preserve"> in that the applicant has gone over and above to ensure that the Board has received all information they have requested.</w:t>
      </w:r>
    </w:p>
    <w:p w14:paraId="4CE80917" w14:textId="7CB18FC4" w:rsidR="007D0E00" w:rsidRPr="004C66A7" w:rsidRDefault="007D0E00" w:rsidP="008B27F6">
      <w:pPr>
        <w:spacing w:after="0" w:line="240" w:lineRule="auto"/>
        <w:textAlignment w:val="baseline"/>
        <w:rPr>
          <w:rFonts w:eastAsia="Times New Roman" w:cstheme="minorHAnsi"/>
          <w:bCs/>
        </w:rPr>
      </w:pPr>
    </w:p>
    <w:p w14:paraId="42E55F4B" w14:textId="114021C9" w:rsidR="007D0E00" w:rsidRDefault="007D0E00" w:rsidP="003C3D8B">
      <w:pPr>
        <w:spacing w:after="0" w:line="240" w:lineRule="auto"/>
        <w:ind w:firstLine="720"/>
        <w:textAlignment w:val="baseline"/>
        <w:rPr>
          <w:rFonts w:eastAsia="Times New Roman" w:cstheme="minorHAnsi"/>
          <w:bCs/>
        </w:rPr>
      </w:pPr>
      <w:r w:rsidRPr="004C66A7">
        <w:rPr>
          <w:rFonts w:eastAsia="Times New Roman" w:cstheme="minorHAnsi"/>
          <w:bCs/>
        </w:rPr>
        <w:t xml:space="preserve">Mr. Adams returned to the podium to answer questions from Mr. Jukkola and Mr. Sleeper. </w:t>
      </w:r>
      <w:r w:rsidR="00F73AEF" w:rsidRPr="004C66A7">
        <w:rPr>
          <w:rFonts w:eastAsia="Times New Roman" w:cstheme="minorHAnsi"/>
          <w:bCs/>
        </w:rPr>
        <w:t>He stated that their concerns regarding both the dust and noise studies have been answered both verbally and in writing. He stated that he does not feel a third-party study</w:t>
      </w:r>
      <w:r w:rsidR="003C3D8B">
        <w:rPr>
          <w:rFonts w:eastAsia="Times New Roman" w:cstheme="minorHAnsi"/>
          <w:bCs/>
        </w:rPr>
        <w:t>, as requested by the public,</w:t>
      </w:r>
      <w:r w:rsidR="00F73AEF" w:rsidRPr="004C66A7">
        <w:rPr>
          <w:rFonts w:eastAsia="Times New Roman" w:cstheme="minorHAnsi"/>
          <w:bCs/>
        </w:rPr>
        <w:t xml:space="preserve"> is necessary.</w:t>
      </w:r>
      <w:r w:rsidR="0093102E">
        <w:rPr>
          <w:rFonts w:eastAsia="Times New Roman" w:cstheme="minorHAnsi"/>
          <w:bCs/>
        </w:rPr>
        <w:t xml:space="preserve"> </w:t>
      </w:r>
    </w:p>
    <w:p w14:paraId="645CE67F" w14:textId="5B03851B" w:rsidR="0093102E" w:rsidRDefault="0093102E" w:rsidP="003C3D8B">
      <w:pPr>
        <w:spacing w:after="0" w:line="240" w:lineRule="auto"/>
        <w:ind w:firstLine="720"/>
        <w:textAlignment w:val="baseline"/>
        <w:rPr>
          <w:rFonts w:eastAsia="Times New Roman" w:cstheme="minorHAnsi"/>
          <w:bCs/>
        </w:rPr>
      </w:pPr>
    </w:p>
    <w:p w14:paraId="31163706" w14:textId="54F5FDA4" w:rsidR="0093102E" w:rsidRPr="004C66A7" w:rsidRDefault="0093102E" w:rsidP="003C3D8B">
      <w:pPr>
        <w:spacing w:after="0" w:line="240" w:lineRule="auto"/>
        <w:ind w:firstLine="720"/>
        <w:textAlignment w:val="baseline"/>
        <w:rPr>
          <w:rFonts w:eastAsia="Times New Roman" w:cstheme="minorHAnsi"/>
          <w:bCs/>
        </w:rPr>
      </w:pPr>
      <w:r>
        <w:rPr>
          <w:rFonts w:eastAsia="Times New Roman" w:cstheme="minorHAnsi"/>
          <w:bCs/>
        </w:rPr>
        <w:t xml:space="preserve">In reference to potential fuel spills that Mr. Jukkola questioned, Mr. Adams stated that there will not be a </w:t>
      </w:r>
      <w:r w:rsidR="00282196">
        <w:rPr>
          <w:rFonts w:eastAsia="Times New Roman" w:cstheme="minorHAnsi"/>
          <w:bCs/>
        </w:rPr>
        <w:t xml:space="preserve">stationary </w:t>
      </w:r>
      <w:r>
        <w:rPr>
          <w:rFonts w:eastAsia="Times New Roman" w:cstheme="minorHAnsi"/>
          <w:bCs/>
        </w:rPr>
        <w:t>fuel tank at the site and no maintenance will be performed at this site. As far as fueling, fuel will be coming out</w:t>
      </w:r>
      <w:r w:rsidR="00282196">
        <w:rPr>
          <w:rFonts w:eastAsia="Times New Roman" w:cstheme="minorHAnsi"/>
          <w:bCs/>
        </w:rPr>
        <w:t xml:space="preserve"> of</w:t>
      </w:r>
      <w:r>
        <w:rPr>
          <w:rFonts w:eastAsia="Times New Roman" w:cstheme="minorHAnsi"/>
          <w:bCs/>
        </w:rPr>
        <w:t xml:space="preserve"> either a transfer truck or </w:t>
      </w:r>
      <w:r w:rsidR="00282196">
        <w:rPr>
          <w:rFonts w:eastAsia="Times New Roman" w:cstheme="minorHAnsi"/>
          <w:bCs/>
        </w:rPr>
        <w:t xml:space="preserve">be delivered by a </w:t>
      </w:r>
      <w:r>
        <w:rPr>
          <w:rFonts w:eastAsia="Times New Roman" w:cstheme="minorHAnsi"/>
          <w:bCs/>
        </w:rPr>
        <w:t xml:space="preserve">delivery company. </w:t>
      </w:r>
    </w:p>
    <w:p w14:paraId="470661B7" w14:textId="5ADF8198" w:rsidR="00F73AEF" w:rsidRPr="004C66A7" w:rsidRDefault="00F73AEF" w:rsidP="008B27F6">
      <w:pPr>
        <w:spacing w:after="0" w:line="240" w:lineRule="auto"/>
        <w:textAlignment w:val="baseline"/>
        <w:rPr>
          <w:rFonts w:eastAsia="Times New Roman" w:cstheme="minorHAnsi"/>
          <w:bCs/>
        </w:rPr>
      </w:pPr>
    </w:p>
    <w:p w14:paraId="4B7B956F" w14:textId="5E5592B0" w:rsidR="00F73AEF" w:rsidRPr="004C66A7" w:rsidRDefault="006D294A" w:rsidP="003C3D8B">
      <w:pPr>
        <w:spacing w:after="0" w:line="240" w:lineRule="auto"/>
        <w:ind w:firstLine="720"/>
        <w:textAlignment w:val="baseline"/>
        <w:rPr>
          <w:rFonts w:eastAsia="Times New Roman" w:cstheme="minorHAnsi"/>
          <w:bCs/>
        </w:rPr>
      </w:pPr>
      <w:r w:rsidRPr="004C66A7">
        <w:rPr>
          <w:rFonts w:eastAsia="Times New Roman" w:cstheme="minorHAnsi"/>
          <w:bCs/>
        </w:rPr>
        <w:t xml:space="preserve">Mr. Adams spoke to the wildlife and botanical impacts. He stated that the project is out of the deer wintering yard. </w:t>
      </w:r>
      <w:r w:rsidR="0093102E">
        <w:rPr>
          <w:rFonts w:eastAsia="Times New Roman" w:cstheme="minorHAnsi"/>
          <w:bCs/>
        </w:rPr>
        <w:t>In reference to rare botanicals, if any, they would exist next to the stream. As seen in plans, excavation will not take place near the stream.</w:t>
      </w:r>
    </w:p>
    <w:p w14:paraId="2B53D883" w14:textId="4AA5F0E2" w:rsidR="006D294A" w:rsidRPr="004C66A7" w:rsidRDefault="006D294A" w:rsidP="008B27F6">
      <w:pPr>
        <w:spacing w:after="0" w:line="240" w:lineRule="auto"/>
        <w:textAlignment w:val="baseline"/>
        <w:rPr>
          <w:rFonts w:eastAsia="Times New Roman" w:cstheme="minorHAnsi"/>
          <w:bCs/>
        </w:rPr>
      </w:pPr>
    </w:p>
    <w:p w14:paraId="5B16D907" w14:textId="24D70C4F" w:rsidR="006D294A" w:rsidRDefault="009349CA" w:rsidP="00B941FD">
      <w:pPr>
        <w:spacing w:after="0" w:line="240" w:lineRule="auto"/>
        <w:ind w:firstLine="720"/>
        <w:textAlignment w:val="baseline"/>
        <w:rPr>
          <w:rFonts w:eastAsia="Times New Roman" w:cstheme="minorHAnsi"/>
          <w:bCs/>
        </w:rPr>
      </w:pPr>
      <w:r>
        <w:rPr>
          <w:rFonts w:eastAsia="Times New Roman" w:cstheme="minorHAnsi"/>
          <w:bCs/>
        </w:rPr>
        <w:t>Ken Gibbs asked Mr. Adams about trucks coming into the proposed pit owned and operated by entities other than Rolfe. He asked if these trucks will be required to comply with regulations such as trucks being tarped and abiding the 15 MPH speed limit, to which the answer is yes.</w:t>
      </w:r>
    </w:p>
    <w:p w14:paraId="69000651" w14:textId="40FF468A" w:rsidR="009349CA" w:rsidRDefault="009349CA" w:rsidP="00B941FD">
      <w:pPr>
        <w:spacing w:after="0" w:line="240" w:lineRule="auto"/>
        <w:ind w:firstLine="720"/>
        <w:textAlignment w:val="baseline"/>
        <w:rPr>
          <w:rFonts w:eastAsia="Times New Roman" w:cstheme="minorHAnsi"/>
          <w:bCs/>
        </w:rPr>
      </w:pPr>
    </w:p>
    <w:p w14:paraId="158DCBDF" w14:textId="0CA0FE30" w:rsidR="0096141A" w:rsidRDefault="0096141A" w:rsidP="0096141A">
      <w:pPr>
        <w:spacing w:after="0" w:line="240" w:lineRule="auto"/>
        <w:ind w:firstLine="720"/>
        <w:textAlignment w:val="baseline"/>
        <w:rPr>
          <w:rFonts w:eastAsia="Times New Roman" w:cstheme="minorHAnsi"/>
          <w:bCs/>
        </w:rPr>
      </w:pPr>
      <w:r>
        <w:rPr>
          <w:rFonts w:eastAsia="Times New Roman" w:cstheme="minorHAnsi"/>
          <w:bCs/>
        </w:rPr>
        <w:lastRenderedPageBreak/>
        <w:t xml:space="preserve">The Board and applicant began discussion on size of trucks entering the proposed pit, as well as trips per day and </w:t>
      </w:r>
      <w:r w:rsidR="00445DA1">
        <w:rPr>
          <w:rFonts w:eastAsia="Times New Roman" w:cstheme="minorHAnsi"/>
          <w:bCs/>
        </w:rPr>
        <w:t xml:space="preserve">the </w:t>
      </w:r>
      <w:r>
        <w:rPr>
          <w:rFonts w:eastAsia="Times New Roman" w:cstheme="minorHAnsi"/>
          <w:bCs/>
        </w:rPr>
        <w:t>amount of materials being trucked on a daily and weekly basis. Glen Jukkola dispute</w:t>
      </w:r>
      <w:r w:rsidR="002B5ACE">
        <w:rPr>
          <w:rFonts w:eastAsia="Times New Roman" w:cstheme="minorHAnsi"/>
          <w:bCs/>
        </w:rPr>
        <w:t>d</w:t>
      </w:r>
      <w:r>
        <w:rPr>
          <w:rFonts w:eastAsia="Times New Roman" w:cstheme="minorHAnsi"/>
          <w:bCs/>
        </w:rPr>
        <w:t xml:space="preserve"> the numbers represented in application. Mr. Adams explained that these numbers are an average over a period of time. Due to the nature of this</w:t>
      </w:r>
      <w:r w:rsidR="00445DA1">
        <w:rPr>
          <w:rFonts w:eastAsia="Times New Roman" w:cstheme="minorHAnsi"/>
          <w:bCs/>
        </w:rPr>
        <w:t xml:space="preserve"> type of</w:t>
      </w:r>
      <w:r>
        <w:rPr>
          <w:rFonts w:eastAsia="Times New Roman" w:cstheme="minorHAnsi"/>
          <w:bCs/>
        </w:rPr>
        <w:t xml:space="preserve"> business, aspects such as posted roads and climate must be considered. </w:t>
      </w:r>
    </w:p>
    <w:p w14:paraId="1E6DF865" w14:textId="7BDEEF5D" w:rsidR="0096141A" w:rsidRDefault="0096141A" w:rsidP="0096141A">
      <w:pPr>
        <w:spacing w:after="0" w:line="240" w:lineRule="auto"/>
        <w:ind w:firstLine="720"/>
        <w:textAlignment w:val="baseline"/>
        <w:rPr>
          <w:rFonts w:eastAsia="Times New Roman" w:cstheme="minorHAnsi"/>
          <w:bCs/>
        </w:rPr>
      </w:pPr>
    </w:p>
    <w:p w14:paraId="3291B73A" w14:textId="2D95DFD3" w:rsidR="0096141A" w:rsidRDefault="0096141A" w:rsidP="0096141A">
      <w:pPr>
        <w:spacing w:after="0" w:line="240" w:lineRule="auto"/>
        <w:ind w:firstLine="720"/>
        <w:textAlignment w:val="baseline"/>
        <w:rPr>
          <w:rFonts w:eastAsia="Times New Roman" w:cstheme="minorHAnsi"/>
          <w:bCs/>
        </w:rPr>
      </w:pPr>
      <w:r>
        <w:rPr>
          <w:rFonts w:eastAsia="Times New Roman" w:cstheme="minorHAnsi"/>
          <w:bCs/>
        </w:rPr>
        <w:t xml:space="preserve">Troy Morse, abutter of Rolfe Corporations existing operation on Home Run Road in Bridgton, spoke to road postings. He explained to the Board that roads are posted in the Winter through mud season (which is usually through May 15). For this reason, there will be significantly less loads coming in and out of the proposed facility in the Winter as there will be in the Summer and Fall. </w:t>
      </w:r>
    </w:p>
    <w:p w14:paraId="69B86A41" w14:textId="62D14030" w:rsidR="0096141A" w:rsidRDefault="0096141A" w:rsidP="0096141A">
      <w:pPr>
        <w:spacing w:after="0" w:line="240" w:lineRule="auto"/>
        <w:ind w:firstLine="720"/>
        <w:textAlignment w:val="baseline"/>
        <w:rPr>
          <w:rFonts w:eastAsia="Times New Roman" w:cstheme="minorHAnsi"/>
          <w:bCs/>
        </w:rPr>
      </w:pPr>
    </w:p>
    <w:p w14:paraId="109865F4" w14:textId="7F6101FE" w:rsidR="0096141A" w:rsidRDefault="0096141A" w:rsidP="0096141A">
      <w:pPr>
        <w:spacing w:after="0" w:line="240" w:lineRule="auto"/>
        <w:ind w:firstLine="720"/>
        <w:textAlignment w:val="baseline"/>
        <w:rPr>
          <w:rFonts w:eastAsia="Times New Roman" w:cstheme="minorHAnsi"/>
          <w:bCs/>
        </w:rPr>
      </w:pPr>
      <w:r>
        <w:rPr>
          <w:rFonts w:eastAsia="Times New Roman" w:cstheme="minorHAnsi"/>
          <w:bCs/>
        </w:rPr>
        <w:t>Chair Brusini asked about parking and lighting. There is no parking pla</w:t>
      </w:r>
      <w:r w:rsidR="005D6DE8">
        <w:rPr>
          <w:rFonts w:eastAsia="Times New Roman" w:cstheme="minorHAnsi"/>
          <w:bCs/>
        </w:rPr>
        <w:t>n</w:t>
      </w:r>
      <w:r>
        <w:rPr>
          <w:rFonts w:eastAsia="Times New Roman" w:cstheme="minorHAnsi"/>
          <w:bCs/>
        </w:rPr>
        <w:t xml:space="preserve"> as there will be trucks getting loaded and leaving. If there is screening happening, the vehicle </w:t>
      </w:r>
      <w:r w:rsidR="005D6DE8">
        <w:rPr>
          <w:rFonts w:eastAsia="Times New Roman" w:cstheme="minorHAnsi"/>
          <w:bCs/>
        </w:rPr>
        <w:t>belonging to the person screening will be parked out of the way of the loading area. There is no proposed lighting at the facility.</w:t>
      </w:r>
    </w:p>
    <w:p w14:paraId="47966981" w14:textId="705A59FE" w:rsidR="005D6DE8" w:rsidRDefault="005D6DE8" w:rsidP="0096141A">
      <w:pPr>
        <w:spacing w:after="0" w:line="240" w:lineRule="auto"/>
        <w:ind w:firstLine="720"/>
        <w:textAlignment w:val="baseline"/>
        <w:rPr>
          <w:rFonts w:eastAsia="Times New Roman" w:cstheme="minorHAnsi"/>
          <w:bCs/>
        </w:rPr>
      </w:pPr>
    </w:p>
    <w:p w14:paraId="553B6733" w14:textId="7EEB33FB" w:rsidR="005D6DE8" w:rsidRPr="004C66A7" w:rsidRDefault="00B179E5" w:rsidP="0096141A">
      <w:pPr>
        <w:spacing w:after="0" w:line="240" w:lineRule="auto"/>
        <w:ind w:firstLine="720"/>
        <w:textAlignment w:val="baseline"/>
        <w:rPr>
          <w:rFonts w:eastAsia="Times New Roman" w:cstheme="minorHAnsi"/>
          <w:bCs/>
        </w:rPr>
      </w:pPr>
      <w:r>
        <w:rPr>
          <w:rFonts w:eastAsia="Times New Roman" w:cstheme="minorHAnsi"/>
          <w:bCs/>
        </w:rPr>
        <w:t>Chair Brusini asked the Board if the Board felt that they had enough evidence at this point or if they would like to request more independent studies to be conducted. Cathy DiPietro stated that she felt that since this land was cut prior to current owner obtained the site, any rare botanicals were probably lost or destroyed at that time so not further study would be warranted. Ken Gibbs agreed with Ms. DiPietro that rare botanicals would be gone at this point.</w:t>
      </w:r>
    </w:p>
    <w:p w14:paraId="25818663" w14:textId="750D37BD" w:rsidR="002029CE" w:rsidRPr="004C66A7" w:rsidRDefault="002029CE" w:rsidP="008B27F6">
      <w:pPr>
        <w:spacing w:after="0" w:line="240" w:lineRule="auto"/>
        <w:textAlignment w:val="baseline"/>
        <w:rPr>
          <w:rFonts w:eastAsia="Times New Roman" w:cstheme="minorHAnsi"/>
          <w:bCs/>
        </w:rPr>
      </w:pPr>
    </w:p>
    <w:p w14:paraId="37475FF8" w14:textId="7C5AE1F1" w:rsidR="009E0A2E" w:rsidRPr="004C66A7" w:rsidRDefault="002029CE" w:rsidP="00B179E5">
      <w:pPr>
        <w:spacing w:after="0" w:line="240" w:lineRule="auto"/>
        <w:ind w:firstLine="720"/>
        <w:textAlignment w:val="baseline"/>
        <w:rPr>
          <w:rFonts w:eastAsia="Times New Roman" w:cstheme="minorHAnsi"/>
          <w:bCs/>
        </w:rPr>
      </w:pPr>
      <w:r w:rsidRPr="004C66A7">
        <w:rPr>
          <w:rFonts w:eastAsia="Times New Roman" w:cstheme="minorHAnsi"/>
          <w:bCs/>
        </w:rPr>
        <w:t xml:space="preserve">Chair Brusini spoke </w:t>
      </w:r>
      <w:r w:rsidR="00B179E5">
        <w:rPr>
          <w:rFonts w:eastAsia="Times New Roman" w:cstheme="minorHAnsi"/>
          <w:bCs/>
        </w:rPr>
        <w:t>regarding the</w:t>
      </w:r>
      <w:r w:rsidRPr="004C66A7">
        <w:rPr>
          <w:rFonts w:eastAsia="Times New Roman" w:cstheme="minorHAnsi"/>
          <w:bCs/>
        </w:rPr>
        <w:t xml:space="preserve"> </w:t>
      </w:r>
      <w:r w:rsidR="00B179E5">
        <w:rPr>
          <w:rFonts w:eastAsia="Times New Roman" w:cstheme="minorHAnsi"/>
          <w:bCs/>
        </w:rPr>
        <w:t>“</w:t>
      </w:r>
      <w:r w:rsidRPr="004C66A7">
        <w:rPr>
          <w:rFonts w:eastAsia="Times New Roman" w:cstheme="minorHAnsi"/>
          <w:bCs/>
        </w:rPr>
        <w:t>Rural Neighborhood</w:t>
      </w:r>
      <w:r w:rsidR="00B179E5">
        <w:rPr>
          <w:rFonts w:eastAsia="Times New Roman" w:cstheme="minorHAnsi"/>
          <w:bCs/>
        </w:rPr>
        <w:t>”</w:t>
      </w:r>
      <w:r w:rsidRPr="004C66A7">
        <w:rPr>
          <w:rFonts w:eastAsia="Times New Roman" w:cstheme="minorHAnsi"/>
          <w:bCs/>
        </w:rPr>
        <w:t xml:space="preserve"> Zone. </w:t>
      </w:r>
      <w:r w:rsidR="009E0A2E" w:rsidRPr="004C66A7">
        <w:rPr>
          <w:rFonts w:eastAsia="Times New Roman" w:cstheme="minorHAnsi"/>
          <w:bCs/>
        </w:rPr>
        <w:t xml:space="preserve">She explained that the Rural Neighborhood is a purpose statement, not a standard. </w:t>
      </w:r>
      <w:r w:rsidR="00B179E5">
        <w:rPr>
          <w:rFonts w:eastAsia="Times New Roman" w:cstheme="minorHAnsi"/>
          <w:bCs/>
        </w:rPr>
        <w:t xml:space="preserve">The purpose statement exists to give an overview of what was originally in the comprehensive plan that was transferred into standards in the ordinances. </w:t>
      </w:r>
    </w:p>
    <w:p w14:paraId="5D0A673B" w14:textId="646F667A" w:rsidR="00AB318C" w:rsidRDefault="00AB318C" w:rsidP="00D1099F">
      <w:pPr>
        <w:spacing w:after="0" w:line="240" w:lineRule="auto"/>
        <w:ind w:firstLine="720"/>
        <w:textAlignment w:val="baseline"/>
        <w:rPr>
          <w:rFonts w:eastAsia="Times New Roman" w:cstheme="minorHAnsi"/>
          <w:b/>
        </w:rPr>
      </w:pPr>
    </w:p>
    <w:p w14:paraId="20BB546D" w14:textId="174428D1" w:rsidR="00EC3722" w:rsidRPr="00EC3722" w:rsidRDefault="00EC3722" w:rsidP="00D1099F">
      <w:pPr>
        <w:spacing w:after="0" w:line="240" w:lineRule="auto"/>
        <w:ind w:firstLine="720"/>
        <w:textAlignment w:val="baseline"/>
        <w:rPr>
          <w:rFonts w:eastAsia="Times New Roman" w:cstheme="minorHAnsi"/>
          <w:bCs/>
        </w:rPr>
      </w:pPr>
      <w:r w:rsidRPr="00EC3722">
        <w:rPr>
          <w:rFonts w:eastAsia="Times New Roman" w:cstheme="minorHAnsi"/>
          <w:bCs/>
        </w:rPr>
        <w:t xml:space="preserve">Glenn Jukkola voiced many concerns that had already been addressed previously in the meeting. He also brought up a reduction to the speed limit on 302 in the area of the proposed pit for safety. DOT has stated that this will not be necessary. The Board advised Mr. Jukkola to contact DOT if he would like the speed limit lowered. </w:t>
      </w:r>
    </w:p>
    <w:p w14:paraId="77B2536D" w14:textId="0F377B4E" w:rsidR="00FD4565" w:rsidRPr="00024CB3" w:rsidRDefault="00FD4565" w:rsidP="00D1099F">
      <w:pPr>
        <w:spacing w:after="0" w:line="240" w:lineRule="auto"/>
        <w:ind w:firstLine="720"/>
        <w:textAlignment w:val="baseline"/>
        <w:rPr>
          <w:rFonts w:eastAsia="Times New Roman" w:cstheme="minorHAnsi"/>
          <w:bCs/>
        </w:rPr>
      </w:pPr>
    </w:p>
    <w:p w14:paraId="552E11D9" w14:textId="1B86FF68" w:rsidR="00D1099F" w:rsidRDefault="00D1099F" w:rsidP="00D1099F">
      <w:pPr>
        <w:tabs>
          <w:tab w:val="left" w:pos="576"/>
        </w:tabs>
        <w:spacing w:after="0" w:line="271" w:lineRule="exact"/>
        <w:textAlignment w:val="baseline"/>
        <w:rPr>
          <w:b/>
          <w:bCs/>
        </w:rPr>
      </w:pPr>
      <w:r>
        <w:rPr>
          <w:b/>
          <w:bCs/>
        </w:rPr>
        <w:t>MOTION</w:t>
      </w:r>
      <w:r>
        <w:rPr>
          <w:b/>
          <w:bCs/>
        </w:rPr>
        <w:tab/>
      </w:r>
      <w:r w:rsidR="00BE6E55" w:rsidRPr="00021E1B">
        <w:t>Ken Gibbs</w:t>
      </w:r>
      <w:r w:rsidR="00BE6E55">
        <w:rPr>
          <w:b/>
          <w:bCs/>
        </w:rPr>
        <w:t xml:space="preserve"> </w:t>
      </w:r>
      <w:r w:rsidRPr="005564E2">
        <w:t>moved</w:t>
      </w:r>
      <w:r w:rsidR="00426352">
        <w:t xml:space="preserve"> to</w:t>
      </w:r>
      <w:r w:rsidR="00BE6E55">
        <w:t xml:space="preserve"> close the Public Hearing but leave evidentiary period open for limited information on the noise study which will be </w:t>
      </w:r>
      <w:r w:rsidR="00021E1B">
        <w:t xml:space="preserve">fully </w:t>
      </w:r>
      <w:r w:rsidR="00BE6E55">
        <w:t>closed out by meeting December 12, 2022</w:t>
      </w:r>
      <w:r w:rsidRPr="005564E2">
        <w:t xml:space="preserve">, Second by </w:t>
      </w:r>
      <w:r w:rsidR="00BE6E55">
        <w:t>Dan Harden</w:t>
      </w:r>
    </w:p>
    <w:p w14:paraId="621A7D36" w14:textId="5B2F1BAE" w:rsidR="00BE6E55" w:rsidRDefault="00D1099F" w:rsidP="00D1099F">
      <w:pPr>
        <w:tabs>
          <w:tab w:val="left" w:pos="576"/>
        </w:tabs>
        <w:spacing w:after="0" w:line="271" w:lineRule="exact"/>
        <w:textAlignment w:val="baseline"/>
        <w:rPr>
          <w:b/>
          <w:bCs/>
        </w:rPr>
      </w:pPr>
      <w:r>
        <w:rPr>
          <w:b/>
          <w:bCs/>
        </w:rPr>
        <w:t>MOTION CARRIES</w:t>
      </w:r>
      <w:r w:rsidR="00BE6E55">
        <w:rPr>
          <w:b/>
          <w:bCs/>
        </w:rPr>
        <w:t xml:space="preserve"> 5/0</w:t>
      </w:r>
    </w:p>
    <w:p w14:paraId="3945B947" w14:textId="42E1B52E" w:rsidR="00416A61" w:rsidRDefault="00416A61" w:rsidP="00D1099F">
      <w:pPr>
        <w:tabs>
          <w:tab w:val="left" w:pos="576"/>
        </w:tabs>
        <w:spacing w:after="0" w:line="271" w:lineRule="exact"/>
        <w:textAlignment w:val="baseline"/>
        <w:rPr>
          <w:b/>
          <w:bCs/>
        </w:rPr>
      </w:pPr>
    </w:p>
    <w:p w14:paraId="67F07E20" w14:textId="74EB6BA9" w:rsidR="00416A61" w:rsidRPr="00416A61" w:rsidRDefault="00416A61" w:rsidP="00D1099F">
      <w:pPr>
        <w:tabs>
          <w:tab w:val="left" w:pos="576"/>
        </w:tabs>
        <w:spacing w:after="0" w:line="271" w:lineRule="exact"/>
        <w:textAlignment w:val="baseline"/>
      </w:pPr>
      <w:r w:rsidRPr="00416A61">
        <w:tab/>
        <w:t xml:space="preserve">Mr. Jukkola requested that the Board go over the document he submitted today at the next meeting. The Board and Mr. Adams </w:t>
      </w:r>
      <w:r w:rsidR="00445DA1">
        <w:t>agreed</w:t>
      </w:r>
      <w:r w:rsidRPr="00416A61">
        <w:t xml:space="preserve"> that this document was already discussed, and questions have been answered. </w:t>
      </w:r>
    </w:p>
    <w:p w14:paraId="1916D775" w14:textId="1C5474CE" w:rsidR="00416A61" w:rsidRPr="00416A61" w:rsidRDefault="00416A61" w:rsidP="00D1099F">
      <w:pPr>
        <w:tabs>
          <w:tab w:val="left" w:pos="576"/>
        </w:tabs>
        <w:spacing w:after="0" w:line="271" w:lineRule="exact"/>
        <w:textAlignment w:val="baseline"/>
      </w:pPr>
    </w:p>
    <w:p w14:paraId="6F11B962" w14:textId="068E1C7F" w:rsidR="00416A61" w:rsidRDefault="00416A61" w:rsidP="00D1099F">
      <w:pPr>
        <w:tabs>
          <w:tab w:val="left" w:pos="576"/>
        </w:tabs>
        <w:spacing w:after="0" w:line="271" w:lineRule="exact"/>
        <w:textAlignment w:val="baseline"/>
      </w:pPr>
      <w:r w:rsidRPr="00416A61">
        <w:tab/>
        <w:t xml:space="preserve">Matt Baker </w:t>
      </w:r>
      <w:r w:rsidR="00671731">
        <w:t>expressed that an engineer was hired to conduct this noise study and that the Board should value the opinion of an engineer over an abutter with no known credentials to evaluate a noise study.</w:t>
      </w:r>
    </w:p>
    <w:p w14:paraId="7C2FC7C0" w14:textId="500F0975" w:rsidR="00416A61" w:rsidRDefault="00416A61" w:rsidP="00D1099F">
      <w:pPr>
        <w:tabs>
          <w:tab w:val="left" w:pos="576"/>
        </w:tabs>
        <w:spacing w:after="0" w:line="271" w:lineRule="exact"/>
        <w:textAlignment w:val="baseline"/>
      </w:pPr>
    </w:p>
    <w:p w14:paraId="6BEABF51" w14:textId="40414B4A" w:rsidR="00416A61" w:rsidRPr="00416A61" w:rsidRDefault="00416A61" w:rsidP="00D1099F">
      <w:pPr>
        <w:tabs>
          <w:tab w:val="left" w:pos="576"/>
        </w:tabs>
        <w:spacing w:after="0" w:line="271" w:lineRule="exact"/>
        <w:textAlignment w:val="baseline"/>
      </w:pPr>
      <w:r>
        <w:tab/>
        <w:t xml:space="preserve">The Board decided that they will wait to begin deliberations until December 12, 2022 meeting </w:t>
      </w:r>
      <w:r w:rsidR="00920966">
        <w:t>to ensure that all procedures are followed appropriately.</w:t>
      </w:r>
    </w:p>
    <w:p w14:paraId="664FFB5F" w14:textId="021D6834" w:rsidR="003F59C0" w:rsidRPr="00D42BA0" w:rsidRDefault="003F59C0" w:rsidP="003F59C0">
      <w:pPr>
        <w:tabs>
          <w:tab w:val="left" w:pos="576"/>
        </w:tabs>
        <w:spacing w:line="271" w:lineRule="exact"/>
        <w:contextualSpacing/>
        <w:textAlignment w:val="baseline"/>
      </w:pPr>
      <w:r>
        <w:rPr>
          <w:b/>
          <w:bCs/>
        </w:rPr>
        <w:tab/>
      </w:r>
    </w:p>
    <w:p w14:paraId="5712321E" w14:textId="65D05A76" w:rsidR="00EA73CA" w:rsidRDefault="003F59C0" w:rsidP="00692010">
      <w:pPr>
        <w:tabs>
          <w:tab w:val="left" w:pos="576"/>
        </w:tabs>
        <w:spacing w:line="271" w:lineRule="exact"/>
        <w:contextualSpacing/>
        <w:textAlignment w:val="baseline"/>
        <w:rPr>
          <w:b/>
          <w:bCs/>
        </w:rPr>
      </w:pPr>
      <w:r>
        <w:rPr>
          <w:b/>
          <w:bCs/>
        </w:rPr>
        <w:t>Item #</w:t>
      </w:r>
      <w:r w:rsidR="00D42BA0">
        <w:rPr>
          <w:b/>
          <w:bCs/>
        </w:rPr>
        <w:t xml:space="preserve">6 </w:t>
      </w:r>
      <w:r w:rsidR="00692010">
        <w:rPr>
          <w:b/>
          <w:bCs/>
        </w:rPr>
        <w:tab/>
      </w:r>
      <w:r w:rsidR="00936D3B">
        <w:rPr>
          <w:b/>
          <w:bCs/>
        </w:rPr>
        <w:t>Departmental Reviews</w:t>
      </w:r>
    </w:p>
    <w:p w14:paraId="593C3A5F" w14:textId="63A2C9C8" w:rsidR="00D1099F" w:rsidRDefault="00D1099F" w:rsidP="00692010">
      <w:pPr>
        <w:tabs>
          <w:tab w:val="left" w:pos="576"/>
        </w:tabs>
        <w:spacing w:line="271" w:lineRule="exact"/>
        <w:contextualSpacing/>
        <w:textAlignment w:val="baseline"/>
        <w:rPr>
          <w:b/>
          <w:bCs/>
        </w:rPr>
      </w:pPr>
      <w:r>
        <w:rPr>
          <w:b/>
          <w:bCs/>
        </w:rPr>
        <w:tab/>
      </w:r>
      <w:r>
        <w:rPr>
          <w:b/>
          <w:bCs/>
        </w:rPr>
        <w:tab/>
      </w:r>
      <w:r>
        <w:rPr>
          <w:b/>
          <w:bCs/>
        </w:rPr>
        <w:tab/>
      </w:r>
    </w:p>
    <w:p w14:paraId="20698B08" w14:textId="7F235683" w:rsidR="00A74380" w:rsidRPr="00D1099F" w:rsidRDefault="002A6461" w:rsidP="00D42BA0">
      <w:pPr>
        <w:tabs>
          <w:tab w:val="left" w:pos="576"/>
        </w:tabs>
        <w:spacing w:line="271" w:lineRule="exact"/>
        <w:contextualSpacing/>
        <w:textAlignment w:val="baseline"/>
        <w:rPr>
          <w:b/>
          <w:bCs/>
        </w:rPr>
      </w:pPr>
      <w:r>
        <w:rPr>
          <w:b/>
          <w:bCs/>
        </w:rPr>
        <w:lastRenderedPageBreak/>
        <w:t>Item #</w:t>
      </w:r>
      <w:r w:rsidR="00D42BA0">
        <w:rPr>
          <w:b/>
          <w:bCs/>
        </w:rPr>
        <w:t xml:space="preserve">7 </w:t>
      </w:r>
      <w:r w:rsidR="00692010">
        <w:rPr>
          <w:b/>
          <w:bCs/>
        </w:rPr>
        <w:tab/>
      </w:r>
      <w:r w:rsidR="00D42BA0">
        <w:rPr>
          <w:b/>
          <w:bCs/>
        </w:rPr>
        <w:t>Other</w:t>
      </w:r>
      <w:r w:rsidR="00A74380">
        <w:tab/>
      </w:r>
    </w:p>
    <w:p w14:paraId="50C77C82" w14:textId="09266E4D" w:rsidR="00521EAD" w:rsidRDefault="003F59C0" w:rsidP="003F59C0">
      <w:pPr>
        <w:pStyle w:val="NoSpacing"/>
        <w:rPr>
          <w:b/>
          <w:bCs/>
        </w:rPr>
      </w:pPr>
      <w:r>
        <w:rPr>
          <w:b/>
          <w:bCs/>
        </w:rPr>
        <w:t>Item #</w:t>
      </w:r>
      <w:r w:rsidR="002A6461">
        <w:rPr>
          <w:b/>
          <w:bCs/>
        </w:rPr>
        <w:t>8</w:t>
      </w:r>
      <w:r>
        <w:rPr>
          <w:b/>
          <w:bCs/>
        </w:rPr>
        <w:t xml:space="preserve"> </w:t>
      </w:r>
      <w:r w:rsidR="00692010">
        <w:rPr>
          <w:b/>
          <w:bCs/>
        </w:rPr>
        <w:tab/>
      </w:r>
      <w:r w:rsidR="00936D3B">
        <w:rPr>
          <w:b/>
          <w:bCs/>
        </w:rPr>
        <w:t>Adjourn</w:t>
      </w:r>
    </w:p>
    <w:p w14:paraId="103E6A79" w14:textId="77777777" w:rsidR="003F59C0" w:rsidRDefault="003F59C0" w:rsidP="003F59C0">
      <w:pPr>
        <w:pStyle w:val="NoSpacing"/>
        <w:rPr>
          <w:b/>
          <w:bCs/>
        </w:rPr>
      </w:pPr>
    </w:p>
    <w:p w14:paraId="45875902" w14:textId="3807316C" w:rsidR="003F59C0" w:rsidRDefault="003F59C0" w:rsidP="003F59C0">
      <w:pPr>
        <w:pStyle w:val="NoSpacing"/>
      </w:pPr>
      <w:r>
        <w:rPr>
          <w:b/>
          <w:bCs/>
        </w:rPr>
        <w:t xml:space="preserve">MOTION </w:t>
      </w:r>
      <w:r>
        <w:rPr>
          <w:b/>
          <w:bCs/>
        </w:rPr>
        <w:tab/>
      </w:r>
      <w:r w:rsidR="00416A61" w:rsidRPr="00416A61">
        <w:t xml:space="preserve">Dan </w:t>
      </w:r>
      <w:r w:rsidR="001D72EF" w:rsidRPr="00416A61">
        <w:t>Harden</w:t>
      </w:r>
      <w:r w:rsidR="001D72EF">
        <w:rPr>
          <w:b/>
          <w:bCs/>
        </w:rPr>
        <w:t xml:space="preserve"> </w:t>
      </w:r>
      <w:r>
        <w:t>moved to adjourn,</w:t>
      </w:r>
      <w:r w:rsidR="00692010">
        <w:t xml:space="preserve"> second</w:t>
      </w:r>
      <w:r>
        <w:t xml:space="preserve"> by</w:t>
      </w:r>
      <w:r w:rsidR="00861FD1">
        <w:t xml:space="preserve"> </w:t>
      </w:r>
      <w:r w:rsidR="00920966">
        <w:t xml:space="preserve">Ken </w:t>
      </w:r>
      <w:r w:rsidR="001D72EF">
        <w:t>Gibbs</w:t>
      </w:r>
    </w:p>
    <w:p w14:paraId="4AFDD209" w14:textId="2398E7E3" w:rsidR="003F59C0" w:rsidRPr="00A1533F" w:rsidRDefault="003F59C0" w:rsidP="00A1533F">
      <w:pPr>
        <w:pStyle w:val="NoSpacing"/>
        <w:rPr>
          <w:b/>
          <w:bCs/>
        </w:rPr>
      </w:pPr>
      <w:r>
        <w:rPr>
          <w:b/>
          <w:bCs/>
        </w:rPr>
        <w:t>MOTION CARRIES</w:t>
      </w:r>
      <w:r w:rsidR="00861FD1">
        <w:rPr>
          <w:b/>
          <w:bCs/>
        </w:rPr>
        <w:t xml:space="preserve"> 5/0</w:t>
      </w:r>
    </w:p>
    <w:sectPr w:rsidR="003F59C0" w:rsidRPr="00A1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A24"/>
    <w:multiLevelType w:val="hybridMultilevel"/>
    <w:tmpl w:val="66FC49B4"/>
    <w:lvl w:ilvl="0" w:tplc="E8F81E78">
      <w:start w:val="2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0DBA"/>
    <w:multiLevelType w:val="hybridMultilevel"/>
    <w:tmpl w:val="5504E41A"/>
    <w:lvl w:ilvl="0" w:tplc="5D32D732">
      <w:start w:val="2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665324">
    <w:abstractNumId w:val="0"/>
  </w:num>
  <w:num w:numId="2" w16cid:durableId="122699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0"/>
    <w:rsid w:val="00005E50"/>
    <w:rsid w:val="00021E1B"/>
    <w:rsid w:val="00024CB3"/>
    <w:rsid w:val="00033C83"/>
    <w:rsid w:val="000576FE"/>
    <w:rsid w:val="000624C2"/>
    <w:rsid w:val="000757C7"/>
    <w:rsid w:val="00077FCF"/>
    <w:rsid w:val="00092059"/>
    <w:rsid w:val="000922B9"/>
    <w:rsid w:val="000A6D30"/>
    <w:rsid w:val="000B20B8"/>
    <w:rsid w:val="000D4D30"/>
    <w:rsid w:val="000D6279"/>
    <w:rsid w:val="000D6368"/>
    <w:rsid w:val="000F2B97"/>
    <w:rsid w:val="0010242B"/>
    <w:rsid w:val="0010735C"/>
    <w:rsid w:val="00111F89"/>
    <w:rsid w:val="001227E4"/>
    <w:rsid w:val="001232B0"/>
    <w:rsid w:val="0012598A"/>
    <w:rsid w:val="001263B9"/>
    <w:rsid w:val="00131F7A"/>
    <w:rsid w:val="00142B3E"/>
    <w:rsid w:val="00151B9A"/>
    <w:rsid w:val="00161FA2"/>
    <w:rsid w:val="00172FD9"/>
    <w:rsid w:val="00175548"/>
    <w:rsid w:val="001765DE"/>
    <w:rsid w:val="001840FB"/>
    <w:rsid w:val="00185097"/>
    <w:rsid w:val="00190CF9"/>
    <w:rsid w:val="001A2362"/>
    <w:rsid w:val="001B6955"/>
    <w:rsid w:val="001B71FD"/>
    <w:rsid w:val="001C2F3D"/>
    <w:rsid w:val="001D72EF"/>
    <w:rsid w:val="001E1D8B"/>
    <w:rsid w:val="001E3734"/>
    <w:rsid w:val="001E44F2"/>
    <w:rsid w:val="001E5268"/>
    <w:rsid w:val="001E73B1"/>
    <w:rsid w:val="001F1999"/>
    <w:rsid w:val="001F2E48"/>
    <w:rsid w:val="001F696E"/>
    <w:rsid w:val="002029CE"/>
    <w:rsid w:val="00215886"/>
    <w:rsid w:val="00215ABB"/>
    <w:rsid w:val="00216ACF"/>
    <w:rsid w:val="00224BA4"/>
    <w:rsid w:val="00226686"/>
    <w:rsid w:val="002501DB"/>
    <w:rsid w:val="002503BD"/>
    <w:rsid w:val="00250F46"/>
    <w:rsid w:val="0025271D"/>
    <w:rsid w:val="00253CEE"/>
    <w:rsid w:val="00271D17"/>
    <w:rsid w:val="00282196"/>
    <w:rsid w:val="00282E90"/>
    <w:rsid w:val="002865C6"/>
    <w:rsid w:val="002A2856"/>
    <w:rsid w:val="002A6461"/>
    <w:rsid w:val="002B5ACE"/>
    <w:rsid w:val="002C38F6"/>
    <w:rsid w:val="002D1F39"/>
    <w:rsid w:val="002D517D"/>
    <w:rsid w:val="002D6E6C"/>
    <w:rsid w:val="002E4F89"/>
    <w:rsid w:val="002F2538"/>
    <w:rsid w:val="00315E70"/>
    <w:rsid w:val="00317D2F"/>
    <w:rsid w:val="0032733D"/>
    <w:rsid w:val="00333585"/>
    <w:rsid w:val="003516E7"/>
    <w:rsid w:val="003648C6"/>
    <w:rsid w:val="00366924"/>
    <w:rsid w:val="00375D95"/>
    <w:rsid w:val="0037664D"/>
    <w:rsid w:val="003B78E7"/>
    <w:rsid w:val="003C3D8B"/>
    <w:rsid w:val="003D3984"/>
    <w:rsid w:val="003D3B10"/>
    <w:rsid w:val="003E0540"/>
    <w:rsid w:val="003E3A64"/>
    <w:rsid w:val="003E45D1"/>
    <w:rsid w:val="003E5C97"/>
    <w:rsid w:val="003F3BD3"/>
    <w:rsid w:val="003F59C0"/>
    <w:rsid w:val="00416A61"/>
    <w:rsid w:val="00425C4F"/>
    <w:rsid w:val="00426352"/>
    <w:rsid w:val="004302CD"/>
    <w:rsid w:val="00440B57"/>
    <w:rsid w:val="00445DA1"/>
    <w:rsid w:val="00446E4D"/>
    <w:rsid w:val="004575D1"/>
    <w:rsid w:val="00460819"/>
    <w:rsid w:val="004638A6"/>
    <w:rsid w:val="00473F52"/>
    <w:rsid w:val="004B0506"/>
    <w:rsid w:val="004B4048"/>
    <w:rsid w:val="004C66A7"/>
    <w:rsid w:val="004D5BEE"/>
    <w:rsid w:val="004F5E87"/>
    <w:rsid w:val="005021F8"/>
    <w:rsid w:val="00520BD8"/>
    <w:rsid w:val="00521EAD"/>
    <w:rsid w:val="00542607"/>
    <w:rsid w:val="0054584E"/>
    <w:rsid w:val="0055389B"/>
    <w:rsid w:val="005564E2"/>
    <w:rsid w:val="00567987"/>
    <w:rsid w:val="00594AC4"/>
    <w:rsid w:val="005B4AE7"/>
    <w:rsid w:val="005B5346"/>
    <w:rsid w:val="005C2066"/>
    <w:rsid w:val="005D6DE8"/>
    <w:rsid w:val="005F6476"/>
    <w:rsid w:val="00605DBC"/>
    <w:rsid w:val="00622658"/>
    <w:rsid w:val="00623944"/>
    <w:rsid w:val="006329E4"/>
    <w:rsid w:val="00636EAC"/>
    <w:rsid w:val="00641926"/>
    <w:rsid w:val="00645F1F"/>
    <w:rsid w:val="00653DA9"/>
    <w:rsid w:val="00671731"/>
    <w:rsid w:val="00673E9C"/>
    <w:rsid w:val="006857D7"/>
    <w:rsid w:val="00687A7C"/>
    <w:rsid w:val="00692010"/>
    <w:rsid w:val="006A27A2"/>
    <w:rsid w:val="006A7D95"/>
    <w:rsid w:val="006C2DB1"/>
    <w:rsid w:val="006C3734"/>
    <w:rsid w:val="006D294A"/>
    <w:rsid w:val="006F101B"/>
    <w:rsid w:val="006F32F8"/>
    <w:rsid w:val="006F36A9"/>
    <w:rsid w:val="0071086B"/>
    <w:rsid w:val="0072179F"/>
    <w:rsid w:val="007324C4"/>
    <w:rsid w:val="00733075"/>
    <w:rsid w:val="00734F58"/>
    <w:rsid w:val="0074687E"/>
    <w:rsid w:val="00750209"/>
    <w:rsid w:val="00753B64"/>
    <w:rsid w:val="0075760E"/>
    <w:rsid w:val="0078225F"/>
    <w:rsid w:val="007A6DED"/>
    <w:rsid w:val="007C5E02"/>
    <w:rsid w:val="007C63C1"/>
    <w:rsid w:val="007C74AB"/>
    <w:rsid w:val="007D0E00"/>
    <w:rsid w:val="007D2378"/>
    <w:rsid w:val="007E53A1"/>
    <w:rsid w:val="007F06B2"/>
    <w:rsid w:val="007F3225"/>
    <w:rsid w:val="007F3FD0"/>
    <w:rsid w:val="00802331"/>
    <w:rsid w:val="0085782A"/>
    <w:rsid w:val="00861FD1"/>
    <w:rsid w:val="008622B2"/>
    <w:rsid w:val="008764F7"/>
    <w:rsid w:val="00882D5B"/>
    <w:rsid w:val="008837B2"/>
    <w:rsid w:val="00893024"/>
    <w:rsid w:val="008A40ED"/>
    <w:rsid w:val="008B27F6"/>
    <w:rsid w:val="008B43B7"/>
    <w:rsid w:val="008D7C79"/>
    <w:rsid w:val="008E7F50"/>
    <w:rsid w:val="008F6011"/>
    <w:rsid w:val="0090216B"/>
    <w:rsid w:val="00903582"/>
    <w:rsid w:val="0090456B"/>
    <w:rsid w:val="009108F9"/>
    <w:rsid w:val="00912150"/>
    <w:rsid w:val="00912EAE"/>
    <w:rsid w:val="009135AB"/>
    <w:rsid w:val="00914FB3"/>
    <w:rsid w:val="00916E52"/>
    <w:rsid w:val="00920966"/>
    <w:rsid w:val="009225B4"/>
    <w:rsid w:val="0093102E"/>
    <w:rsid w:val="009349CA"/>
    <w:rsid w:val="009357FD"/>
    <w:rsid w:val="00936D3B"/>
    <w:rsid w:val="00940997"/>
    <w:rsid w:val="00941504"/>
    <w:rsid w:val="009478A5"/>
    <w:rsid w:val="0096141A"/>
    <w:rsid w:val="0097233C"/>
    <w:rsid w:val="00980AEC"/>
    <w:rsid w:val="009847A8"/>
    <w:rsid w:val="00992B4E"/>
    <w:rsid w:val="00996559"/>
    <w:rsid w:val="009A15F2"/>
    <w:rsid w:val="009B5D41"/>
    <w:rsid w:val="009E0A2E"/>
    <w:rsid w:val="009E0DB4"/>
    <w:rsid w:val="009E1281"/>
    <w:rsid w:val="009E231C"/>
    <w:rsid w:val="009F0FDD"/>
    <w:rsid w:val="00A0715E"/>
    <w:rsid w:val="00A1533F"/>
    <w:rsid w:val="00A237E3"/>
    <w:rsid w:val="00A24B56"/>
    <w:rsid w:val="00A33BFB"/>
    <w:rsid w:val="00A51267"/>
    <w:rsid w:val="00A54D8B"/>
    <w:rsid w:val="00A74380"/>
    <w:rsid w:val="00A76503"/>
    <w:rsid w:val="00AA2FCD"/>
    <w:rsid w:val="00AB318C"/>
    <w:rsid w:val="00AC37C6"/>
    <w:rsid w:val="00AE10F3"/>
    <w:rsid w:val="00AE3056"/>
    <w:rsid w:val="00AE5887"/>
    <w:rsid w:val="00B04AFB"/>
    <w:rsid w:val="00B04D53"/>
    <w:rsid w:val="00B1335D"/>
    <w:rsid w:val="00B179E5"/>
    <w:rsid w:val="00B315E8"/>
    <w:rsid w:val="00B36246"/>
    <w:rsid w:val="00B402D0"/>
    <w:rsid w:val="00B46CB7"/>
    <w:rsid w:val="00B5072F"/>
    <w:rsid w:val="00B60029"/>
    <w:rsid w:val="00B60CCE"/>
    <w:rsid w:val="00B845ED"/>
    <w:rsid w:val="00B84905"/>
    <w:rsid w:val="00B84D14"/>
    <w:rsid w:val="00B90391"/>
    <w:rsid w:val="00B9152F"/>
    <w:rsid w:val="00B941FD"/>
    <w:rsid w:val="00BA238C"/>
    <w:rsid w:val="00BA764D"/>
    <w:rsid w:val="00BC112B"/>
    <w:rsid w:val="00BC5426"/>
    <w:rsid w:val="00BC587A"/>
    <w:rsid w:val="00BD1170"/>
    <w:rsid w:val="00BD2D71"/>
    <w:rsid w:val="00BE2754"/>
    <w:rsid w:val="00BE5942"/>
    <w:rsid w:val="00BE6D80"/>
    <w:rsid w:val="00BE6E55"/>
    <w:rsid w:val="00C053CE"/>
    <w:rsid w:val="00C07C3C"/>
    <w:rsid w:val="00C1037C"/>
    <w:rsid w:val="00C24ED9"/>
    <w:rsid w:val="00C40536"/>
    <w:rsid w:val="00C4317B"/>
    <w:rsid w:val="00C44D95"/>
    <w:rsid w:val="00C54BDF"/>
    <w:rsid w:val="00C74785"/>
    <w:rsid w:val="00C74FC9"/>
    <w:rsid w:val="00C80AD0"/>
    <w:rsid w:val="00C94501"/>
    <w:rsid w:val="00CA3446"/>
    <w:rsid w:val="00CA4F7E"/>
    <w:rsid w:val="00CA5DF6"/>
    <w:rsid w:val="00CC41E5"/>
    <w:rsid w:val="00CC767E"/>
    <w:rsid w:val="00CD048B"/>
    <w:rsid w:val="00CE48C8"/>
    <w:rsid w:val="00CE76AF"/>
    <w:rsid w:val="00D1099F"/>
    <w:rsid w:val="00D23FD6"/>
    <w:rsid w:val="00D31189"/>
    <w:rsid w:val="00D31C94"/>
    <w:rsid w:val="00D3376F"/>
    <w:rsid w:val="00D33D5D"/>
    <w:rsid w:val="00D42BA0"/>
    <w:rsid w:val="00D4616C"/>
    <w:rsid w:val="00D509CA"/>
    <w:rsid w:val="00D5401E"/>
    <w:rsid w:val="00D773C3"/>
    <w:rsid w:val="00DB4399"/>
    <w:rsid w:val="00DB6396"/>
    <w:rsid w:val="00DC0515"/>
    <w:rsid w:val="00DD0397"/>
    <w:rsid w:val="00DD28DC"/>
    <w:rsid w:val="00DE0923"/>
    <w:rsid w:val="00DE4E6C"/>
    <w:rsid w:val="00E10B1F"/>
    <w:rsid w:val="00E141FF"/>
    <w:rsid w:val="00E15AA1"/>
    <w:rsid w:val="00E23089"/>
    <w:rsid w:val="00E2667B"/>
    <w:rsid w:val="00E31B19"/>
    <w:rsid w:val="00E4483F"/>
    <w:rsid w:val="00E50014"/>
    <w:rsid w:val="00E66CB8"/>
    <w:rsid w:val="00E81F31"/>
    <w:rsid w:val="00E83F5C"/>
    <w:rsid w:val="00E85DCF"/>
    <w:rsid w:val="00EA57D4"/>
    <w:rsid w:val="00EA73CA"/>
    <w:rsid w:val="00EB01FB"/>
    <w:rsid w:val="00EB2698"/>
    <w:rsid w:val="00EB5C08"/>
    <w:rsid w:val="00EC3722"/>
    <w:rsid w:val="00ED21FC"/>
    <w:rsid w:val="00EE4DA9"/>
    <w:rsid w:val="00EE6482"/>
    <w:rsid w:val="00EF0FA3"/>
    <w:rsid w:val="00EF3111"/>
    <w:rsid w:val="00F0342C"/>
    <w:rsid w:val="00F05DC1"/>
    <w:rsid w:val="00F231F2"/>
    <w:rsid w:val="00F25262"/>
    <w:rsid w:val="00F44797"/>
    <w:rsid w:val="00F57B99"/>
    <w:rsid w:val="00F6026E"/>
    <w:rsid w:val="00F73AEF"/>
    <w:rsid w:val="00F804D6"/>
    <w:rsid w:val="00FC06D4"/>
    <w:rsid w:val="00FC762D"/>
    <w:rsid w:val="00FD4565"/>
    <w:rsid w:val="00FF61E9"/>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A3BB"/>
  <w15:chartTrackingRefBased/>
  <w15:docId w15:val="{E1047EE8-3F1E-45FB-9059-1348310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C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C0"/>
    <w:pPr>
      <w:spacing w:after="0" w:line="240" w:lineRule="auto"/>
    </w:pPr>
  </w:style>
  <w:style w:type="table" w:styleId="TableGrid">
    <w:name w:val="Table Grid"/>
    <w:basedOn w:val="TableNormal"/>
    <w:uiPriority w:val="39"/>
    <w:rsid w:val="003F59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2718</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36</cp:revision>
  <dcterms:created xsi:type="dcterms:W3CDTF">2022-11-28T19:34:00Z</dcterms:created>
  <dcterms:modified xsi:type="dcterms:W3CDTF">2022-12-02T16:11:00Z</dcterms:modified>
</cp:coreProperties>
</file>