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10"/>
      </w:tblGrid>
      <w:tr w:rsidR="00984073" w14:paraId="7B5D1733" w14:textId="77777777" w:rsidTr="00984073">
        <w:tc>
          <w:tcPr>
            <w:tcW w:w="5040" w:type="dxa"/>
            <w:hideMark/>
          </w:tcPr>
          <w:p w14:paraId="6D4F7EB7" w14:textId="77777777" w:rsidR="00984073" w:rsidRDefault="00984073">
            <w:pPr>
              <w:spacing w:line="240" w:lineRule="auto"/>
              <w:rPr>
                <w:rFonts w:cstheme="minorHAnsi"/>
                <w:b/>
                <w:bCs/>
              </w:rPr>
            </w:pPr>
            <w:r>
              <w:rPr>
                <w:rFonts w:cstheme="minorHAnsi"/>
                <w:b/>
                <w:bCs/>
              </w:rPr>
              <w:t>Bridgton Appeals Board Meeting Minutes</w:t>
            </w:r>
          </w:p>
        </w:tc>
        <w:tc>
          <w:tcPr>
            <w:tcW w:w="4310" w:type="dxa"/>
            <w:hideMark/>
          </w:tcPr>
          <w:p w14:paraId="1DBD1F0E" w14:textId="7D2AE7CC" w:rsidR="00984073" w:rsidRDefault="00F864B6">
            <w:pPr>
              <w:spacing w:line="240" w:lineRule="auto"/>
              <w:jc w:val="right"/>
              <w:rPr>
                <w:rFonts w:cstheme="minorHAnsi"/>
                <w:b/>
                <w:bCs/>
              </w:rPr>
            </w:pPr>
            <w:r>
              <w:rPr>
                <w:rFonts w:cstheme="minorHAnsi"/>
                <w:b/>
                <w:bCs/>
              </w:rPr>
              <w:t>December 1</w:t>
            </w:r>
            <w:r w:rsidR="00984073">
              <w:rPr>
                <w:rFonts w:cstheme="minorHAnsi"/>
                <w:b/>
                <w:bCs/>
              </w:rPr>
              <w:t>, 2022</w:t>
            </w:r>
          </w:p>
        </w:tc>
      </w:tr>
      <w:tr w:rsidR="00984073" w14:paraId="573EFE18" w14:textId="77777777" w:rsidTr="00984073">
        <w:tc>
          <w:tcPr>
            <w:tcW w:w="5040" w:type="dxa"/>
            <w:hideMark/>
          </w:tcPr>
          <w:p w14:paraId="3D500BCB" w14:textId="40482E29" w:rsidR="00984073" w:rsidRDefault="00306BD1">
            <w:pPr>
              <w:spacing w:line="240" w:lineRule="auto"/>
              <w:rPr>
                <w:rFonts w:cstheme="minorHAnsi"/>
                <w:b/>
                <w:bCs/>
              </w:rPr>
            </w:pPr>
            <w:r>
              <w:rPr>
                <w:rFonts w:cstheme="minorHAnsi"/>
                <w:b/>
                <w:bCs/>
              </w:rPr>
              <w:t>In-Person Meeting</w:t>
            </w:r>
          </w:p>
        </w:tc>
        <w:tc>
          <w:tcPr>
            <w:tcW w:w="4310" w:type="dxa"/>
            <w:hideMark/>
          </w:tcPr>
          <w:p w14:paraId="42E145C9" w14:textId="77777777" w:rsidR="00984073" w:rsidRDefault="00984073">
            <w:pPr>
              <w:spacing w:line="240" w:lineRule="auto"/>
              <w:jc w:val="right"/>
              <w:rPr>
                <w:rFonts w:cstheme="minorHAnsi"/>
                <w:b/>
                <w:bCs/>
              </w:rPr>
            </w:pPr>
            <w:r>
              <w:rPr>
                <w:rFonts w:cstheme="minorHAnsi"/>
                <w:b/>
                <w:bCs/>
              </w:rPr>
              <w:t>5:00 pm</w:t>
            </w:r>
          </w:p>
        </w:tc>
      </w:tr>
    </w:tbl>
    <w:p w14:paraId="26A6C2E6" w14:textId="77777777" w:rsidR="00984073" w:rsidRDefault="00984073" w:rsidP="00984073">
      <w:pPr>
        <w:rPr>
          <w:rFonts w:cstheme="minorHAnsi"/>
          <w:sz w:val="6"/>
          <w:szCs w:val="6"/>
        </w:rPr>
      </w:pPr>
      <w:r>
        <w:rPr>
          <w:rFonts w:cstheme="minorHAnsi"/>
        </w:rPr>
        <w:t xml:space="preserve"> </w:t>
      </w:r>
    </w:p>
    <w:tbl>
      <w:tblPr>
        <w:tblStyle w:val="TableGrid"/>
        <w:tblW w:w="0" w:type="auto"/>
        <w:tblInd w:w="0" w:type="dxa"/>
        <w:tblLook w:val="04A0" w:firstRow="1" w:lastRow="0" w:firstColumn="1" w:lastColumn="0" w:noHBand="0" w:noVBand="1"/>
      </w:tblPr>
      <w:tblGrid>
        <w:gridCol w:w="3955"/>
        <w:gridCol w:w="720"/>
        <w:gridCol w:w="4050"/>
        <w:gridCol w:w="625"/>
      </w:tblGrid>
      <w:tr w:rsidR="00984073" w14:paraId="709ECA5F" w14:textId="77777777" w:rsidTr="00984073">
        <w:tc>
          <w:tcPr>
            <w:tcW w:w="4675" w:type="dxa"/>
            <w:gridSpan w:val="2"/>
            <w:tcBorders>
              <w:top w:val="single" w:sz="4" w:space="0" w:color="auto"/>
              <w:left w:val="single" w:sz="4" w:space="0" w:color="auto"/>
              <w:bottom w:val="single" w:sz="4" w:space="0" w:color="auto"/>
              <w:right w:val="single" w:sz="4" w:space="0" w:color="auto"/>
            </w:tcBorders>
            <w:hideMark/>
          </w:tcPr>
          <w:p w14:paraId="668FC5C6" w14:textId="77777777" w:rsidR="00984073" w:rsidRDefault="00984073">
            <w:pPr>
              <w:pStyle w:val="NoSpacing"/>
              <w:rPr>
                <w:rFonts w:cstheme="minorHAnsi"/>
                <w:b/>
                <w:bCs/>
                <w:sz w:val="20"/>
                <w:szCs w:val="20"/>
              </w:rPr>
            </w:pPr>
            <w:r>
              <w:rPr>
                <w:rFonts w:cstheme="minorHAnsi"/>
                <w:b/>
                <w:bCs/>
                <w:sz w:val="20"/>
                <w:szCs w:val="20"/>
              </w:rPr>
              <w:t>Board Members</w:t>
            </w:r>
          </w:p>
        </w:tc>
        <w:tc>
          <w:tcPr>
            <w:tcW w:w="4675" w:type="dxa"/>
            <w:gridSpan w:val="2"/>
            <w:tcBorders>
              <w:top w:val="single" w:sz="4" w:space="0" w:color="auto"/>
              <w:left w:val="single" w:sz="4" w:space="0" w:color="auto"/>
              <w:bottom w:val="single" w:sz="4" w:space="0" w:color="auto"/>
              <w:right w:val="single" w:sz="4" w:space="0" w:color="auto"/>
            </w:tcBorders>
            <w:hideMark/>
          </w:tcPr>
          <w:p w14:paraId="34A31D10" w14:textId="77777777" w:rsidR="00984073" w:rsidRDefault="00984073">
            <w:pPr>
              <w:pStyle w:val="NoSpacing"/>
              <w:rPr>
                <w:rFonts w:cstheme="minorHAnsi"/>
                <w:b/>
                <w:bCs/>
                <w:sz w:val="20"/>
                <w:szCs w:val="20"/>
              </w:rPr>
            </w:pPr>
            <w:r>
              <w:rPr>
                <w:rFonts w:cstheme="minorHAnsi"/>
                <w:b/>
                <w:bCs/>
                <w:sz w:val="20"/>
                <w:szCs w:val="20"/>
              </w:rPr>
              <w:t>Staff Member</w:t>
            </w:r>
          </w:p>
        </w:tc>
      </w:tr>
      <w:tr w:rsidR="00984073" w14:paraId="08B4AEAA"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C69D5E" w14:textId="77777777" w:rsidR="00984073" w:rsidRDefault="00984073">
            <w:pPr>
              <w:pStyle w:val="NoSpacing"/>
              <w:rPr>
                <w:rFonts w:cstheme="minorHAnsi"/>
                <w:sz w:val="20"/>
                <w:szCs w:val="20"/>
              </w:rPr>
            </w:pPr>
            <w:r>
              <w:rPr>
                <w:rFonts w:cstheme="minorHAnsi"/>
                <w:sz w:val="20"/>
                <w:szCs w:val="20"/>
              </w:rPr>
              <w:t>John Schuettinger</w:t>
            </w:r>
          </w:p>
        </w:tc>
        <w:tc>
          <w:tcPr>
            <w:tcW w:w="720" w:type="dxa"/>
            <w:tcBorders>
              <w:top w:val="single" w:sz="4" w:space="0" w:color="auto"/>
              <w:left w:val="single" w:sz="4" w:space="0" w:color="auto"/>
              <w:bottom w:val="single" w:sz="4" w:space="0" w:color="auto"/>
              <w:right w:val="single" w:sz="4" w:space="0" w:color="auto"/>
            </w:tcBorders>
            <w:hideMark/>
          </w:tcPr>
          <w:p w14:paraId="5C8FE68E"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hideMark/>
          </w:tcPr>
          <w:p w14:paraId="178CB366" w14:textId="77777777" w:rsidR="00984073" w:rsidRDefault="00984073">
            <w:pPr>
              <w:pStyle w:val="NoSpacing"/>
              <w:rPr>
                <w:rFonts w:cstheme="minorHAnsi"/>
                <w:b/>
                <w:bCs/>
                <w:sz w:val="20"/>
                <w:szCs w:val="20"/>
                <w:lang w:val="fr-FR"/>
              </w:rPr>
            </w:pPr>
            <w:r>
              <w:rPr>
                <w:rFonts w:cstheme="minorHAnsi"/>
                <w:sz w:val="20"/>
                <w:szCs w:val="20"/>
                <w:lang w:val="fr-FR"/>
              </w:rPr>
              <w:t xml:space="preserve">Brenda Day, Code </w:t>
            </w:r>
            <w:proofErr w:type="spellStart"/>
            <w:r>
              <w:rPr>
                <w:rFonts w:cstheme="minorHAnsi"/>
                <w:sz w:val="20"/>
                <w:szCs w:val="20"/>
                <w:lang w:val="fr-FR"/>
              </w:rPr>
              <w:t>Enforcement</w:t>
            </w:r>
            <w:proofErr w:type="spellEnd"/>
            <w:r>
              <w:rPr>
                <w:rFonts w:cstheme="minorHAnsi"/>
                <w:sz w:val="20"/>
                <w:szCs w:val="20"/>
                <w:lang w:val="fr-FR"/>
              </w:rPr>
              <w:t xml:space="preserve"> </w:t>
            </w:r>
          </w:p>
        </w:tc>
        <w:tc>
          <w:tcPr>
            <w:tcW w:w="625" w:type="dxa"/>
            <w:tcBorders>
              <w:top w:val="single" w:sz="4" w:space="0" w:color="auto"/>
              <w:left w:val="single" w:sz="4" w:space="0" w:color="auto"/>
              <w:bottom w:val="single" w:sz="4" w:space="0" w:color="auto"/>
              <w:right w:val="single" w:sz="4" w:space="0" w:color="auto"/>
            </w:tcBorders>
            <w:hideMark/>
          </w:tcPr>
          <w:p w14:paraId="0BCB136B" w14:textId="036C694A" w:rsidR="00984073" w:rsidRDefault="0016421F">
            <w:pPr>
              <w:pStyle w:val="NoSpacing"/>
              <w:jc w:val="center"/>
              <w:rPr>
                <w:rFonts w:cstheme="minorHAnsi"/>
                <w:b/>
                <w:bCs/>
                <w:sz w:val="20"/>
                <w:szCs w:val="20"/>
                <w:lang w:val="fr-FR"/>
              </w:rPr>
            </w:pPr>
            <w:r>
              <w:rPr>
                <w:rFonts w:cstheme="minorHAnsi"/>
                <w:b/>
                <w:bCs/>
                <w:sz w:val="20"/>
                <w:szCs w:val="20"/>
                <w:lang w:val="fr-FR"/>
              </w:rPr>
              <w:t>X</w:t>
            </w:r>
          </w:p>
        </w:tc>
      </w:tr>
      <w:tr w:rsidR="00984073" w14:paraId="685C0145"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9D6B7B" w14:textId="77777777" w:rsidR="00984073" w:rsidRDefault="00984073">
            <w:pPr>
              <w:spacing w:line="240" w:lineRule="auto"/>
              <w:rPr>
                <w:rFonts w:cstheme="minorHAnsi"/>
                <w:sz w:val="20"/>
                <w:szCs w:val="20"/>
              </w:rPr>
            </w:pPr>
            <w:r>
              <w:rPr>
                <w:rFonts w:cstheme="minorHAnsi"/>
                <w:sz w:val="20"/>
                <w:szCs w:val="20"/>
              </w:rPr>
              <w:t xml:space="preserve">Mark Harmon-Vice Chair </w:t>
            </w:r>
          </w:p>
        </w:tc>
        <w:tc>
          <w:tcPr>
            <w:tcW w:w="720" w:type="dxa"/>
            <w:tcBorders>
              <w:top w:val="single" w:sz="4" w:space="0" w:color="auto"/>
              <w:left w:val="single" w:sz="4" w:space="0" w:color="auto"/>
              <w:bottom w:val="single" w:sz="4" w:space="0" w:color="auto"/>
              <w:right w:val="single" w:sz="4" w:space="0" w:color="auto"/>
            </w:tcBorders>
            <w:hideMark/>
          </w:tcPr>
          <w:p w14:paraId="3030F83F" w14:textId="77777777" w:rsidR="00984073" w:rsidRDefault="00984073">
            <w:pPr>
              <w:rPr>
                <w:rFonts w:cstheme="minorHAnsi"/>
                <w:sz w:val="20"/>
                <w:szCs w:val="20"/>
              </w:rPr>
            </w:pPr>
          </w:p>
        </w:tc>
        <w:tc>
          <w:tcPr>
            <w:tcW w:w="4050" w:type="dxa"/>
            <w:tcBorders>
              <w:top w:val="single" w:sz="4" w:space="0" w:color="auto"/>
              <w:left w:val="single" w:sz="4" w:space="0" w:color="auto"/>
              <w:bottom w:val="single" w:sz="4" w:space="0" w:color="auto"/>
              <w:right w:val="single" w:sz="4" w:space="0" w:color="auto"/>
            </w:tcBorders>
            <w:hideMark/>
          </w:tcPr>
          <w:p w14:paraId="61B042F4" w14:textId="11B1E20F" w:rsidR="00984073" w:rsidRDefault="00306BD1">
            <w:pPr>
              <w:pStyle w:val="NoSpacing"/>
              <w:rPr>
                <w:rFonts w:cstheme="minorHAnsi"/>
                <w:b/>
                <w:bCs/>
                <w:sz w:val="20"/>
                <w:szCs w:val="20"/>
              </w:rPr>
            </w:pPr>
            <w:r>
              <w:rPr>
                <w:rFonts w:cstheme="minorHAnsi"/>
                <w:sz w:val="20"/>
                <w:szCs w:val="20"/>
              </w:rPr>
              <w:t>Loralee Phillips</w:t>
            </w:r>
            <w:r w:rsidR="00984073">
              <w:rPr>
                <w:rFonts w:cstheme="minorHAnsi"/>
                <w:sz w:val="20"/>
                <w:szCs w:val="20"/>
              </w:rPr>
              <w:t xml:space="preserve">, Admin Asst., Staff </w:t>
            </w:r>
          </w:p>
        </w:tc>
        <w:tc>
          <w:tcPr>
            <w:tcW w:w="625" w:type="dxa"/>
            <w:tcBorders>
              <w:top w:val="single" w:sz="4" w:space="0" w:color="auto"/>
              <w:left w:val="single" w:sz="4" w:space="0" w:color="auto"/>
              <w:bottom w:val="single" w:sz="4" w:space="0" w:color="auto"/>
              <w:right w:val="single" w:sz="4" w:space="0" w:color="auto"/>
            </w:tcBorders>
            <w:hideMark/>
          </w:tcPr>
          <w:p w14:paraId="42058214" w14:textId="77777777" w:rsidR="00984073" w:rsidRDefault="00984073">
            <w:pPr>
              <w:pStyle w:val="NoSpacing"/>
              <w:jc w:val="center"/>
              <w:rPr>
                <w:rFonts w:cstheme="minorHAnsi"/>
                <w:b/>
                <w:bCs/>
                <w:sz w:val="20"/>
                <w:szCs w:val="20"/>
              </w:rPr>
            </w:pPr>
            <w:r>
              <w:rPr>
                <w:rFonts w:cstheme="minorHAnsi"/>
                <w:b/>
                <w:bCs/>
                <w:sz w:val="20"/>
                <w:szCs w:val="20"/>
              </w:rPr>
              <w:t>X</w:t>
            </w:r>
          </w:p>
        </w:tc>
      </w:tr>
      <w:tr w:rsidR="00984073" w14:paraId="20E95C46"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2CA9A343" w14:textId="77777777" w:rsidR="00984073" w:rsidRDefault="00984073">
            <w:pPr>
              <w:spacing w:line="240" w:lineRule="auto"/>
              <w:rPr>
                <w:rFonts w:cstheme="minorHAnsi"/>
                <w:sz w:val="20"/>
                <w:szCs w:val="20"/>
              </w:rPr>
            </w:pPr>
            <w:r>
              <w:rPr>
                <w:rFonts w:cstheme="minorHAnsi"/>
                <w:sz w:val="20"/>
                <w:szCs w:val="20"/>
              </w:rPr>
              <w:t xml:space="preserve">Bruce Hancock </w:t>
            </w:r>
          </w:p>
        </w:tc>
        <w:tc>
          <w:tcPr>
            <w:tcW w:w="720" w:type="dxa"/>
            <w:tcBorders>
              <w:top w:val="single" w:sz="4" w:space="0" w:color="auto"/>
              <w:left w:val="single" w:sz="4" w:space="0" w:color="auto"/>
              <w:bottom w:val="single" w:sz="4" w:space="0" w:color="auto"/>
              <w:right w:val="single" w:sz="4" w:space="0" w:color="auto"/>
            </w:tcBorders>
            <w:hideMark/>
          </w:tcPr>
          <w:p w14:paraId="02E90A19" w14:textId="77777777" w:rsidR="00984073" w:rsidRDefault="00984073">
            <w:pPr>
              <w:pStyle w:val="NoSpacing"/>
              <w:jc w:val="center"/>
              <w:rPr>
                <w:rFonts w:cstheme="minorHAnsi"/>
                <w:b/>
                <w:bCs/>
                <w:sz w:val="20"/>
                <w:szCs w:val="20"/>
              </w:rPr>
            </w:pPr>
            <w:r>
              <w:rPr>
                <w:rFonts w:cstheme="minorHAnsi"/>
                <w:b/>
                <w:bCs/>
                <w:sz w:val="20"/>
                <w:szCs w:val="20"/>
              </w:rPr>
              <w:t>X</w:t>
            </w:r>
          </w:p>
        </w:tc>
        <w:tc>
          <w:tcPr>
            <w:tcW w:w="4050" w:type="dxa"/>
            <w:tcBorders>
              <w:top w:val="single" w:sz="4" w:space="0" w:color="auto"/>
              <w:left w:val="single" w:sz="4" w:space="0" w:color="auto"/>
              <w:bottom w:val="single" w:sz="4" w:space="0" w:color="auto"/>
              <w:right w:val="single" w:sz="4" w:space="0" w:color="auto"/>
            </w:tcBorders>
          </w:tcPr>
          <w:p w14:paraId="413522DF" w14:textId="77777777" w:rsidR="00984073" w:rsidRDefault="00984073">
            <w:pPr>
              <w:pStyle w:val="NoSpacing"/>
              <w:rPr>
                <w:rFonts w:cstheme="minorHAnsi"/>
                <w:sz w:val="20"/>
                <w:szCs w:val="20"/>
              </w:rPr>
            </w:pPr>
          </w:p>
        </w:tc>
        <w:tc>
          <w:tcPr>
            <w:tcW w:w="625" w:type="dxa"/>
            <w:tcBorders>
              <w:top w:val="single" w:sz="4" w:space="0" w:color="auto"/>
              <w:left w:val="single" w:sz="4" w:space="0" w:color="auto"/>
              <w:bottom w:val="single" w:sz="4" w:space="0" w:color="auto"/>
              <w:right w:val="single" w:sz="4" w:space="0" w:color="auto"/>
            </w:tcBorders>
          </w:tcPr>
          <w:p w14:paraId="2E878AEC" w14:textId="77777777" w:rsidR="00984073" w:rsidRDefault="00984073">
            <w:pPr>
              <w:pStyle w:val="NoSpacing"/>
              <w:jc w:val="center"/>
              <w:rPr>
                <w:rFonts w:cstheme="minorHAnsi"/>
                <w:b/>
                <w:bCs/>
                <w:sz w:val="20"/>
                <w:szCs w:val="20"/>
              </w:rPr>
            </w:pPr>
          </w:p>
        </w:tc>
      </w:tr>
      <w:tr w:rsidR="00984073" w14:paraId="145EDDF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3385A96B" w14:textId="77777777" w:rsidR="00984073" w:rsidRDefault="00984073">
            <w:pPr>
              <w:spacing w:line="240" w:lineRule="auto"/>
              <w:rPr>
                <w:rFonts w:cstheme="minorHAnsi"/>
                <w:sz w:val="20"/>
                <w:szCs w:val="20"/>
              </w:rPr>
            </w:pPr>
            <w:r>
              <w:rPr>
                <w:rFonts w:cstheme="minorHAnsi"/>
                <w:sz w:val="20"/>
                <w:szCs w:val="20"/>
              </w:rPr>
              <w:t>Kevin Raday</w:t>
            </w:r>
          </w:p>
        </w:tc>
        <w:tc>
          <w:tcPr>
            <w:tcW w:w="720" w:type="dxa"/>
            <w:tcBorders>
              <w:top w:val="single" w:sz="4" w:space="0" w:color="auto"/>
              <w:left w:val="single" w:sz="4" w:space="0" w:color="auto"/>
              <w:bottom w:val="single" w:sz="4" w:space="0" w:color="auto"/>
              <w:right w:val="single" w:sz="4" w:space="0" w:color="auto"/>
            </w:tcBorders>
            <w:hideMark/>
          </w:tcPr>
          <w:p w14:paraId="29C14C5B" w14:textId="77777777" w:rsidR="00984073" w:rsidRDefault="00984073">
            <w:pPr>
              <w:pStyle w:val="NoSpacing"/>
              <w:jc w:val="center"/>
              <w:rPr>
                <w:rFonts w:cstheme="minorHAnsi"/>
                <w:b/>
                <w:bCs/>
                <w:sz w:val="20"/>
                <w:szCs w:val="20"/>
              </w:rPr>
            </w:pPr>
            <w:r>
              <w:rPr>
                <w:rFonts w:cstheme="minorHAnsi"/>
                <w:b/>
                <w:bCs/>
                <w:sz w:val="20"/>
                <w:szCs w:val="20"/>
              </w:rPr>
              <w:t>X</w:t>
            </w:r>
          </w:p>
        </w:tc>
        <w:tc>
          <w:tcPr>
            <w:tcW w:w="4675" w:type="dxa"/>
            <w:gridSpan w:val="2"/>
            <w:tcBorders>
              <w:top w:val="single" w:sz="4" w:space="0" w:color="auto"/>
              <w:left w:val="single" w:sz="4" w:space="0" w:color="auto"/>
              <w:bottom w:val="single" w:sz="4" w:space="0" w:color="auto"/>
              <w:right w:val="single" w:sz="4" w:space="0" w:color="auto"/>
            </w:tcBorders>
          </w:tcPr>
          <w:p w14:paraId="779B1AC5" w14:textId="77777777" w:rsidR="00984073" w:rsidRDefault="00984073">
            <w:pPr>
              <w:pStyle w:val="NoSpacing"/>
              <w:rPr>
                <w:rFonts w:cstheme="minorHAnsi"/>
                <w:b/>
                <w:bCs/>
                <w:sz w:val="20"/>
                <w:szCs w:val="20"/>
              </w:rPr>
            </w:pPr>
          </w:p>
        </w:tc>
      </w:tr>
      <w:tr w:rsidR="00984073" w14:paraId="65D7C2DF" w14:textId="77777777" w:rsidTr="00984073">
        <w:tc>
          <w:tcPr>
            <w:tcW w:w="3955" w:type="dxa"/>
            <w:tcBorders>
              <w:top w:val="single" w:sz="4" w:space="0" w:color="auto"/>
              <w:left w:val="single" w:sz="4" w:space="0" w:color="auto"/>
              <w:bottom w:val="single" w:sz="4" w:space="0" w:color="auto"/>
              <w:right w:val="single" w:sz="4" w:space="0" w:color="auto"/>
            </w:tcBorders>
            <w:hideMark/>
          </w:tcPr>
          <w:p w14:paraId="16773ECE" w14:textId="77777777" w:rsidR="00984073" w:rsidRDefault="00984073">
            <w:pPr>
              <w:spacing w:line="240" w:lineRule="auto"/>
              <w:rPr>
                <w:rFonts w:cstheme="minorHAnsi"/>
                <w:sz w:val="20"/>
                <w:szCs w:val="20"/>
              </w:rPr>
            </w:pPr>
            <w:r>
              <w:rPr>
                <w:rFonts w:cstheme="minorHAnsi"/>
                <w:sz w:val="20"/>
                <w:szCs w:val="20"/>
              </w:rPr>
              <w:t>Kappy Sprenger</w:t>
            </w:r>
          </w:p>
        </w:tc>
        <w:tc>
          <w:tcPr>
            <w:tcW w:w="720" w:type="dxa"/>
            <w:tcBorders>
              <w:top w:val="single" w:sz="4" w:space="0" w:color="auto"/>
              <w:left w:val="single" w:sz="4" w:space="0" w:color="auto"/>
              <w:bottom w:val="single" w:sz="4" w:space="0" w:color="auto"/>
              <w:right w:val="single" w:sz="4" w:space="0" w:color="auto"/>
            </w:tcBorders>
            <w:hideMark/>
          </w:tcPr>
          <w:p w14:paraId="77B11D07" w14:textId="0C85CE29" w:rsidR="00984073" w:rsidRDefault="003020A4">
            <w:pPr>
              <w:pStyle w:val="NoSpacing"/>
              <w:jc w:val="center"/>
              <w:rPr>
                <w:rFonts w:cstheme="minorHAnsi"/>
                <w:b/>
                <w:bCs/>
                <w:sz w:val="20"/>
                <w:szCs w:val="20"/>
              </w:rPr>
            </w:pPr>
            <w:r>
              <w:rPr>
                <w:rFonts w:cstheme="minorHAnsi"/>
                <w:b/>
                <w:bCs/>
                <w:sz w:val="20"/>
                <w:szCs w:val="20"/>
              </w:rPr>
              <w:t>X</w:t>
            </w:r>
          </w:p>
        </w:tc>
        <w:tc>
          <w:tcPr>
            <w:tcW w:w="4675" w:type="dxa"/>
            <w:gridSpan w:val="2"/>
            <w:tcBorders>
              <w:top w:val="single" w:sz="4" w:space="0" w:color="auto"/>
              <w:left w:val="single" w:sz="4" w:space="0" w:color="auto"/>
              <w:bottom w:val="single" w:sz="4" w:space="0" w:color="auto"/>
              <w:right w:val="single" w:sz="4" w:space="0" w:color="auto"/>
            </w:tcBorders>
          </w:tcPr>
          <w:p w14:paraId="60B39E96" w14:textId="77777777" w:rsidR="00984073" w:rsidRDefault="00984073">
            <w:pPr>
              <w:pStyle w:val="NoSpacing"/>
              <w:rPr>
                <w:rFonts w:cstheme="minorHAnsi"/>
                <w:b/>
                <w:bCs/>
                <w:sz w:val="20"/>
                <w:szCs w:val="20"/>
              </w:rPr>
            </w:pPr>
          </w:p>
        </w:tc>
      </w:tr>
    </w:tbl>
    <w:p w14:paraId="215BD1CF" w14:textId="77777777" w:rsidR="00984073" w:rsidRDefault="00984073" w:rsidP="00984073">
      <w:pPr>
        <w:pStyle w:val="NoSpacing"/>
        <w:rPr>
          <w:rFonts w:cstheme="minorHAnsi"/>
          <w:b/>
          <w:bCs/>
          <w:sz w:val="21"/>
          <w:szCs w:val="21"/>
        </w:rPr>
      </w:pP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p>
    <w:p w14:paraId="5A8CC225" w14:textId="5C0D02CA" w:rsidR="00984073" w:rsidRDefault="0016421F" w:rsidP="00984073">
      <w:pPr>
        <w:rPr>
          <w:rFonts w:cstheme="minorHAnsi"/>
          <w:b/>
          <w:bCs/>
          <w:sz w:val="21"/>
          <w:szCs w:val="21"/>
        </w:rPr>
      </w:pPr>
      <w:r>
        <w:rPr>
          <w:rFonts w:cstheme="minorHAnsi"/>
          <w:b/>
          <w:bCs/>
          <w:sz w:val="21"/>
          <w:szCs w:val="21"/>
        </w:rPr>
        <w:t xml:space="preserve">Item #1 </w:t>
      </w:r>
      <w:r w:rsidR="00984073">
        <w:rPr>
          <w:rFonts w:cstheme="minorHAnsi"/>
          <w:b/>
          <w:bCs/>
          <w:sz w:val="21"/>
          <w:szCs w:val="21"/>
        </w:rPr>
        <w:t>Call to Order</w:t>
      </w:r>
    </w:p>
    <w:p w14:paraId="6500FE60" w14:textId="0A23804B" w:rsidR="00984073" w:rsidRDefault="00984073" w:rsidP="00984073">
      <w:pPr>
        <w:rPr>
          <w:rFonts w:cstheme="minorHAnsi"/>
          <w:sz w:val="21"/>
          <w:szCs w:val="21"/>
        </w:rPr>
      </w:pPr>
      <w:r>
        <w:rPr>
          <w:rFonts w:cstheme="minorHAnsi"/>
          <w:sz w:val="21"/>
          <w:szCs w:val="21"/>
        </w:rPr>
        <w:t xml:space="preserve">John Schuettinger, Chair, called the meeting to order at </w:t>
      </w:r>
      <w:r w:rsidR="0016421F">
        <w:rPr>
          <w:rFonts w:cstheme="minorHAnsi"/>
          <w:sz w:val="21"/>
          <w:szCs w:val="21"/>
        </w:rPr>
        <w:t>5:00pm.</w:t>
      </w:r>
    </w:p>
    <w:p w14:paraId="722B8928" w14:textId="6937488D" w:rsidR="00984073" w:rsidRDefault="0016421F" w:rsidP="00984073">
      <w:pPr>
        <w:rPr>
          <w:rFonts w:cstheme="minorHAnsi"/>
          <w:b/>
          <w:sz w:val="21"/>
          <w:szCs w:val="21"/>
        </w:rPr>
      </w:pPr>
      <w:r>
        <w:rPr>
          <w:rFonts w:cstheme="minorHAnsi"/>
          <w:b/>
          <w:sz w:val="21"/>
          <w:szCs w:val="21"/>
        </w:rPr>
        <w:t xml:space="preserve">Item #2 </w:t>
      </w:r>
      <w:r w:rsidR="00984073">
        <w:rPr>
          <w:rFonts w:cstheme="minorHAnsi"/>
          <w:b/>
          <w:sz w:val="21"/>
          <w:szCs w:val="21"/>
        </w:rPr>
        <w:t>The Pledge of Allegiance</w:t>
      </w:r>
    </w:p>
    <w:p w14:paraId="0B39AD09" w14:textId="4FA19170" w:rsidR="00984073" w:rsidRDefault="00F864B6" w:rsidP="00984073">
      <w:pPr>
        <w:spacing w:after="0"/>
        <w:rPr>
          <w:rFonts w:cstheme="minorHAnsi"/>
          <w:b/>
          <w:bCs/>
          <w:sz w:val="21"/>
          <w:szCs w:val="21"/>
        </w:rPr>
      </w:pPr>
      <w:r>
        <w:rPr>
          <w:rFonts w:cstheme="minorHAnsi"/>
          <w:b/>
          <w:bCs/>
          <w:sz w:val="21"/>
          <w:szCs w:val="21"/>
        </w:rPr>
        <w:t>Item #3 Approval of Minutes</w:t>
      </w:r>
    </w:p>
    <w:p w14:paraId="0455579F" w14:textId="590F31BF" w:rsidR="00F864B6" w:rsidRDefault="00F864B6" w:rsidP="00984073">
      <w:pPr>
        <w:spacing w:after="0"/>
        <w:rPr>
          <w:rFonts w:cstheme="minorHAnsi"/>
          <w:b/>
          <w:bCs/>
          <w:sz w:val="21"/>
          <w:szCs w:val="21"/>
        </w:rPr>
      </w:pPr>
    </w:p>
    <w:p w14:paraId="36F45510" w14:textId="0DC0B991" w:rsidR="00F864B6" w:rsidRDefault="00F864B6" w:rsidP="00984073">
      <w:pPr>
        <w:spacing w:after="0"/>
        <w:rPr>
          <w:rFonts w:cstheme="minorHAnsi"/>
          <w:b/>
          <w:bCs/>
          <w:sz w:val="21"/>
          <w:szCs w:val="21"/>
        </w:rPr>
      </w:pPr>
      <w:r>
        <w:rPr>
          <w:rFonts w:cstheme="minorHAnsi"/>
          <w:b/>
          <w:bCs/>
          <w:sz w:val="21"/>
          <w:szCs w:val="21"/>
        </w:rPr>
        <w:t>MOTION</w:t>
      </w:r>
      <w:r>
        <w:rPr>
          <w:rFonts w:cstheme="minorHAnsi"/>
          <w:b/>
          <w:bCs/>
          <w:sz w:val="21"/>
          <w:szCs w:val="21"/>
        </w:rPr>
        <w:tab/>
      </w:r>
      <w:r w:rsidR="003020A4" w:rsidRPr="0061254B">
        <w:rPr>
          <w:rFonts w:cstheme="minorHAnsi"/>
          <w:sz w:val="21"/>
          <w:szCs w:val="21"/>
        </w:rPr>
        <w:t xml:space="preserve">Bruce Hancock </w:t>
      </w:r>
      <w:r w:rsidRPr="0061254B">
        <w:rPr>
          <w:rFonts w:cstheme="minorHAnsi"/>
          <w:sz w:val="21"/>
          <w:szCs w:val="21"/>
        </w:rPr>
        <w:t xml:space="preserve">moved to approve October 20, </w:t>
      </w:r>
      <w:proofErr w:type="gramStart"/>
      <w:r w:rsidRPr="0061254B">
        <w:rPr>
          <w:rFonts w:cstheme="minorHAnsi"/>
          <w:sz w:val="21"/>
          <w:szCs w:val="21"/>
        </w:rPr>
        <w:t>2022</w:t>
      </w:r>
      <w:proofErr w:type="gramEnd"/>
      <w:r w:rsidRPr="0061254B">
        <w:rPr>
          <w:rFonts w:cstheme="minorHAnsi"/>
          <w:sz w:val="21"/>
          <w:szCs w:val="21"/>
        </w:rPr>
        <w:t xml:space="preserve"> minutes, second by </w:t>
      </w:r>
      <w:r w:rsidR="003020A4" w:rsidRPr="0061254B">
        <w:rPr>
          <w:rFonts w:cstheme="minorHAnsi"/>
          <w:sz w:val="21"/>
          <w:szCs w:val="21"/>
        </w:rPr>
        <w:t>Kevin Raday</w:t>
      </w:r>
    </w:p>
    <w:p w14:paraId="3042A5F2" w14:textId="0D7BBF72" w:rsidR="00F864B6" w:rsidRDefault="00F864B6" w:rsidP="00984073">
      <w:pPr>
        <w:spacing w:after="0"/>
        <w:rPr>
          <w:rFonts w:cstheme="minorHAnsi"/>
          <w:b/>
          <w:bCs/>
          <w:sz w:val="21"/>
          <w:szCs w:val="21"/>
        </w:rPr>
      </w:pPr>
      <w:r>
        <w:rPr>
          <w:rFonts w:cstheme="minorHAnsi"/>
          <w:b/>
          <w:bCs/>
          <w:sz w:val="21"/>
          <w:szCs w:val="21"/>
        </w:rPr>
        <w:t xml:space="preserve">MOTION CARRIES </w:t>
      </w:r>
      <w:r w:rsidR="00001179">
        <w:rPr>
          <w:rFonts w:cstheme="minorHAnsi"/>
          <w:b/>
          <w:bCs/>
          <w:sz w:val="21"/>
          <w:szCs w:val="21"/>
        </w:rPr>
        <w:t>3</w:t>
      </w:r>
      <w:r w:rsidR="003020A4">
        <w:rPr>
          <w:rFonts w:cstheme="minorHAnsi"/>
          <w:b/>
          <w:bCs/>
          <w:sz w:val="21"/>
          <w:szCs w:val="21"/>
        </w:rPr>
        <w:t>/0</w:t>
      </w:r>
    </w:p>
    <w:p w14:paraId="73B0ECBF" w14:textId="65775631" w:rsidR="003020A4" w:rsidRDefault="003020A4" w:rsidP="00984073">
      <w:pPr>
        <w:spacing w:after="0"/>
        <w:rPr>
          <w:rFonts w:cstheme="minorHAnsi"/>
          <w:b/>
          <w:bCs/>
          <w:sz w:val="21"/>
          <w:szCs w:val="21"/>
        </w:rPr>
      </w:pPr>
    </w:p>
    <w:p w14:paraId="2E328AEA" w14:textId="0DB0FACD" w:rsidR="003020A4" w:rsidRDefault="003020A4" w:rsidP="00984073">
      <w:pPr>
        <w:spacing w:after="0"/>
        <w:rPr>
          <w:rFonts w:cstheme="minorHAnsi"/>
          <w:sz w:val="21"/>
          <w:szCs w:val="21"/>
        </w:rPr>
      </w:pPr>
      <w:r>
        <w:rPr>
          <w:rFonts w:cstheme="minorHAnsi"/>
          <w:b/>
          <w:bCs/>
          <w:sz w:val="21"/>
          <w:szCs w:val="21"/>
        </w:rPr>
        <w:t>MOTION</w:t>
      </w:r>
      <w:r>
        <w:rPr>
          <w:rFonts w:cstheme="minorHAnsi"/>
          <w:b/>
          <w:bCs/>
          <w:sz w:val="21"/>
          <w:szCs w:val="21"/>
        </w:rPr>
        <w:tab/>
      </w:r>
      <w:r w:rsidR="002B14C2" w:rsidRPr="002B14C2">
        <w:rPr>
          <w:rFonts w:cstheme="minorHAnsi"/>
          <w:sz w:val="21"/>
          <w:szCs w:val="21"/>
        </w:rPr>
        <w:t>Bruce Hancock</w:t>
      </w:r>
      <w:r w:rsidR="002B14C2">
        <w:rPr>
          <w:rFonts w:cstheme="minorHAnsi"/>
          <w:b/>
          <w:bCs/>
          <w:sz w:val="21"/>
          <w:szCs w:val="21"/>
        </w:rPr>
        <w:t xml:space="preserve"> </w:t>
      </w:r>
      <w:r w:rsidRPr="000778CA">
        <w:rPr>
          <w:rFonts w:cstheme="minorHAnsi"/>
          <w:sz w:val="21"/>
          <w:szCs w:val="21"/>
        </w:rPr>
        <w:t xml:space="preserve">moved to elect Kappy Sprenger a voting member, second </w:t>
      </w:r>
      <w:r w:rsidR="000778CA">
        <w:rPr>
          <w:rFonts w:cstheme="minorHAnsi"/>
          <w:sz w:val="21"/>
          <w:szCs w:val="21"/>
        </w:rPr>
        <w:t xml:space="preserve">by </w:t>
      </w:r>
      <w:r w:rsidR="002B14C2">
        <w:rPr>
          <w:rFonts w:cstheme="minorHAnsi"/>
          <w:sz w:val="21"/>
          <w:szCs w:val="21"/>
        </w:rPr>
        <w:t>Kevin Raday</w:t>
      </w:r>
    </w:p>
    <w:p w14:paraId="599233FC" w14:textId="1A08B87D" w:rsidR="002B14C2" w:rsidRPr="002B14C2" w:rsidRDefault="002B14C2" w:rsidP="00984073">
      <w:pPr>
        <w:spacing w:after="0"/>
        <w:rPr>
          <w:rFonts w:cstheme="minorHAnsi"/>
          <w:b/>
          <w:bCs/>
          <w:sz w:val="21"/>
          <w:szCs w:val="21"/>
        </w:rPr>
      </w:pPr>
      <w:r w:rsidRPr="002B14C2">
        <w:rPr>
          <w:rFonts w:cstheme="minorHAnsi"/>
          <w:b/>
          <w:bCs/>
          <w:sz w:val="21"/>
          <w:szCs w:val="21"/>
        </w:rPr>
        <w:t>MOTION CARRIES 3/0</w:t>
      </w:r>
    </w:p>
    <w:p w14:paraId="3EAFDC28" w14:textId="77777777" w:rsidR="00984073" w:rsidRDefault="00984073" w:rsidP="00984073">
      <w:pPr>
        <w:spacing w:after="0"/>
        <w:rPr>
          <w:rFonts w:cstheme="minorHAnsi"/>
          <w:b/>
          <w:bCs/>
          <w:sz w:val="12"/>
          <w:szCs w:val="12"/>
        </w:rPr>
      </w:pPr>
    </w:p>
    <w:p w14:paraId="6BDA00D5" w14:textId="77777777" w:rsidR="00984073" w:rsidRDefault="00984073" w:rsidP="00984073">
      <w:pPr>
        <w:pStyle w:val="paragraph"/>
        <w:spacing w:before="0" w:beforeAutospacing="0" w:after="0" w:afterAutospacing="0"/>
        <w:ind w:left="720"/>
        <w:rPr>
          <w:rFonts w:asciiTheme="minorHAnsi" w:hAnsiTheme="minorHAnsi" w:cstheme="minorBidi"/>
          <w:b/>
          <w:bCs/>
          <w:sz w:val="10"/>
          <w:szCs w:val="10"/>
        </w:rPr>
      </w:pPr>
    </w:p>
    <w:p w14:paraId="74E5C090" w14:textId="1A9103F9" w:rsidR="00984073" w:rsidRDefault="00984073"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 xml:space="preserve">Item #4 </w:t>
      </w:r>
      <w:r w:rsidR="00F864B6">
        <w:rPr>
          <w:rFonts w:asciiTheme="minorHAnsi" w:hAnsiTheme="minorHAnsi" w:cstheme="minorHAnsi"/>
          <w:b/>
          <w:sz w:val="21"/>
          <w:szCs w:val="21"/>
        </w:rPr>
        <w:t>Old Business</w:t>
      </w:r>
    </w:p>
    <w:p w14:paraId="1B46368E" w14:textId="6FA7B48F"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p>
    <w:p w14:paraId="0FC6BD06" w14:textId="5F85F04E"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t xml:space="preserve">4A. </w:t>
      </w:r>
      <w:r>
        <w:rPr>
          <w:rFonts w:asciiTheme="minorHAnsi" w:hAnsiTheme="minorHAnsi" w:cstheme="minorHAnsi"/>
          <w:b/>
          <w:sz w:val="21"/>
          <w:szCs w:val="21"/>
        </w:rPr>
        <w:tab/>
        <w:t>Camp Woodlands</w:t>
      </w:r>
    </w:p>
    <w:p w14:paraId="24A5E6C4" w14:textId="04CC7A81"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t xml:space="preserve"> </w:t>
      </w:r>
      <w:r>
        <w:rPr>
          <w:rFonts w:asciiTheme="minorHAnsi" w:hAnsiTheme="minorHAnsi" w:cstheme="minorHAnsi"/>
          <w:b/>
          <w:sz w:val="21"/>
          <w:szCs w:val="21"/>
        </w:rPr>
        <w:tab/>
        <w:t>11 Camp Woodlands Rd</w:t>
      </w:r>
    </w:p>
    <w:p w14:paraId="338448F5" w14:textId="058B4439"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r>
        <w:rPr>
          <w:rFonts w:asciiTheme="minorHAnsi" w:hAnsiTheme="minorHAnsi" w:cstheme="minorHAnsi"/>
          <w:b/>
          <w:sz w:val="21"/>
          <w:szCs w:val="21"/>
        </w:rPr>
        <w:tab/>
      </w:r>
      <w:r>
        <w:rPr>
          <w:rFonts w:asciiTheme="minorHAnsi" w:hAnsiTheme="minorHAnsi" w:cstheme="minorHAnsi"/>
          <w:b/>
          <w:sz w:val="21"/>
          <w:szCs w:val="21"/>
        </w:rPr>
        <w:tab/>
      </w:r>
      <w:r>
        <w:rPr>
          <w:rFonts w:asciiTheme="minorHAnsi" w:hAnsiTheme="minorHAnsi" w:cstheme="minorHAnsi"/>
          <w:b/>
          <w:sz w:val="21"/>
          <w:szCs w:val="21"/>
        </w:rPr>
        <w:tab/>
        <w:t>Map 6 Lot 40</w:t>
      </w:r>
    </w:p>
    <w:p w14:paraId="4AC4E525" w14:textId="7E979D3F" w:rsidR="003020A4" w:rsidRDefault="003020A4" w:rsidP="00306BD1">
      <w:pPr>
        <w:pStyle w:val="paragraph"/>
        <w:spacing w:before="0" w:beforeAutospacing="0" w:after="0" w:afterAutospacing="0"/>
        <w:ind w:left="450" w:hanging="450"/>
        <w:textAlignment w:val="baseline"/>
        <w:rPr>
          <w:rFonts w:asciiTheme="minorHAnsi" w:hAnsiTheme="minorHAnsi" w:cstheme="minorHAnsi"/>
          <w:b/>
          <w:sz w:val="21"/>
          <w:szCs w:val="21"/>
        </w:rPr>
      </w:pPr>
    </w:p>
    <w:p w14:paraId="4F48B3DB" w14:textId="60F8CC6E" w:rsidR="008A4152" w:rsidRPr="000778CA" w:rsidRDefault="003020A4" w:rsidP="007A6DBC">
      <w:pPr>
        <w:pStyle w:val="paragraph"/>
        <w:spacing w:before="0" w:beforeAutospacing="0" w:after="0" w:afterAutospacing="0"/>
        <w:ind w:firstLine="450"/>
        <w:textAlignment w:val="baseline"/>
        <w:rPr>
          <w:rFonts w:asciiTheme="minorHAnsi" w:hAnsiTheme="minorHAnsi" w:cstheme="minorHAnsi"/>
          <w:bCs/>
          <w:sz w:val="21"/>
          <w:szCs w:val="21"/>
        </w:rPr>
      </w:pPr>
      <w:r w:rsidRPr="000778CA">
        <w:rPr>
          <w:rFonts w:asciiTheme="minorHAnsi" w:hAnsiTheme="minorHAnsi" w:cstheme="minorHAnsi"/>
          <w:bCs/>
          <w:sz w:val="21"/>
          <w:szCs w:val="21"/>
        </w:rPr>
        <w:t>Jim K</w:t>
      </w:r>
      <w:r w:rsidR="00CA2B01">
        <w:rPr>
          <w:rFonts w:asciiTheme="minorHAnsi" w:hAnsiTheme="minorHAnsi" w:cstheme="minorHAnsi"/>
          <w:bCs/>
          <w:sz w:val="21"/>
          <w:szCs w:val="21"/>
        </w:rPr>
        <w:t>atsiaficas</w:t>
      </w:r>
      <w:r w:rsidRPr="000778CA">
        <w:rPr>
          <w:rFonts w:asciiTheme="minorHAnsi" w:hAnsiTheme="minorHAnsi" w:cstheme="minorHAnsi"/>
          <w:bCs/>
          <w:sz w:val="21"/>
          <w:szCs w:val="21"/>
        </w:rPr>
        <w:t xml:space="preserve"> spoke to </w:t>
      </w:r>
      <w:r w:rsidR="002B14C2">
        <w:rPr>
          <w:rFonts w:asciiTheme="minorHAnsi" w:hAnsiTheme="minorHAnsi" w:cstheme="minorHAnsi"/>
          <w:bCs/>
          <w:sz w:val="21"/>
          <w:szCs w:val="21"/>
        </w:rPr>
        <w:t xml:space="preserve">legal opinion on the Camp Woodlands appeal. He stated that since the project </w:t>
      </w:r>
      <w:r w:rsidR="008A4152">
        <w:rPr>
          <w:rFonts w:asciiTheme="minorHAnsi" w:hAnsiTheme="minorHAnsi" w:cstheme="minorHAnsi"/>
          <w:bCs/>
          <w:sz w:val="21"/>
          <w:szCs w:val="21"/>
        </w:rPr>
        <w:t xml:space="preserve">is still in its preliminary stages, it still must go to Planning Board for final approval. He stated that it is in the town, appellant, and </w:t>
      </w:r>
      <w:r w:rsidR="007A6DBC">
        <w:rPr>
          <w:rFonts w:asciiTheme="minorHAnsi" w:hAnsiTheme="minorHAnsi" w:cstheme="minorHAnsi"/>
          <w:bCs/>
          <w:sz w:val="21"/>
          <w:szCs w:val="21"/>
        </w:rPr>
        <w:t>applicants’</w:t>
      </w:r>
      <w:r w:rsidR="008A4152">
        <w:rPr>
          <w:rFonts w:asciiTheme="minorHAnsi" w:hAnsiTheme="minorHAnsi" w:cstheme="minorHAnsi"/>
          <w:bCs/>
          <w:sz w:val="21"/>
          <w:szCs w:val="21"/>
        </w:rPr>
        <w:t xml:space="preserve"> best interest to wait to appeal until final approval has been issued by the Planning Board.</w:t>
      </w:r>
    </w:p>
    <w:p w14:paraId="3AB25AB6" w14:textId="77777777" w:rsidR="00306BD1" w:rsidRDefault="00306BD1" w:rsidP="00306BD1">
      <w:pPr>
        <w:pStyle w:val="paragraph"/>
        <w:spacing w:before="0" w:beforeAutospacing="0" w:after="0" w:afterAutospacing="0"/>
        <w:ind w:left="450" w:hanging="450"/>
        <w:textAlignment w:val="baseline"/>
        <w:rPr>
          <w:rFonts w:asciiTheme="minorHAnsi" w:hAnsiTheme="minorHAnsi" w:cstheme="minorHAnsi"/>
          <w:b/>
          <w:sz w:val="21"/>
          <w:szCs w:val="21"/>
        </w:rPr>
      </w:pPr>
    </w:p>
    <w:p w14:paraId="2D194E39" w14:textId="77777777" w:rsidR="00984073" w:rsidRDefault="00984073" w:rsidP="00984073">
      <w:pPr>
        <w:pStyle w:val="paragraph"/>
        <w:spacing w:before="0" w:beforeAutospacing="0" w:after="0" w:afterAutospacing="0"/>
        <w:ind w:left="720"/>
        <w:textAlignment w:val="baseline"/>
        <w:rPr>
          <w:rFonts w:asciiTheme="minorHAnsi" w:hAnsiTheme="minorHAnsi" w:cstheme="minorHAnsi"/>
          <w:b/>
          <w:sz w:val="12"/>
          <w:szCs w:val="12"/>
        </w:rPr>
      </w:pPr>
    </w:p>
    <w:p w14:paraId="514CAC03" w14:textId="24BB91EB" w:rsidR="00306BD1" w:rsidRDefault="00984073" w:rsidP="00984073">
      <w:pPr>
        <w:spacing w:after="0"/>
        <w:rPr>
          <w:rFonts w:cstheme="minorHAnsi"/>
          <w:sz w:val="21"/>
          <w:szCs w:val="21"/>
        </w:rPr>
      </w:pPr>
      <w:r>
        <w:rPr>
          <w:rFonts w:cstheme="minorHAnsi"/>
          <w:b/>
          <w:bCs/>
          <w:sz w:val="21"/>
          <w:szCs w:val="21"/>
        </w:rPr>
        <w:t>MOTION</w:t>
      </w:r>
      <w:r w:rsidR="00306BD1">
        <w:rPr>
          <w:rFonts w:cstheme="minorHAnsi"/>
          <w:sz w:val="21"/>
          <w:szCs w:val="21"/>
        </w:rPr>
        <w:tab/>
      </w:r>
      <w:r w:rsidR="003020A4">
        <w:rPr>
          <w:rFonts w:cstheme="minorHAnsi"/>
          <w:sz w:val="21"/>
          <w:szCs w:val="21"/>
        </w:rPr>
        <w:t xml:space="preserve">Kevin Raday </w:t>
      </w:r>
      <w:r w:rsidR="0016421F">
        <w:rPr>
          <w:rFonts w:cstheme="minorHAnsi"/>
          <w:sz w:val="21"/>
          <w:szCs w:val="21"/>
        </w:rPr>
        <w:t xml:space="preserve">moved to </w:t>
      </w:r>
      <w:r w:rsidR="003020A4">
        <w:rPr>
          <w:rFonts w:cstheme="minorHAnsi"/>
          <w:sz w:val="21"/>
          <w:szCs w:val="21"/>
        </w:rPr>
        <w:t xml:space="preserve">deny appeal of Camp Woodlands subdivision at this time </w:t>
      </w:r>
      <w:r w:rsidR="00001179">
        <w:rPr>
          <w:rFonts w:cstheme="minorHAnsi"/>
          <w:sz w:val="21"/>
          <w:szCs w:val="21"/>
        </w:rPr>
        <w:t xml:space="preserve">due to </w:t>
      </w:r>
      <w:r w:rsidR="003020A4">
        <w:rPr>
          <w:rFonts w:cstheme="minorHAnsi"/>
          <w:sz w:val="21"/>
          <w:szCs w:val="21"/>
        </w:rPr>
        <w:t xml:space="preserve">subdivision plans from Planning Board </w:t>
      </w:r>
      <w:r w:rsidR="00001179">
        <w:rPr>
          <w:rFonts w:cstheme="minorHAnsi"/>
          <w:sz w:val="21"/>
          <w:szCs w:val="21"/>
        </w:rPr>
        <w:t>being in</w:t>
      </w:r>
      <w:r w:rsidR="003020A4">
        <w:rPr>
          <w:rFonts w:cstheme="minorHAnsi"/>
          <w:sz w:val="21"/>
          <w:szCs w:val="21"/>
        </w:rPr>
        <w:t>complete</w:t>
      </w:r>
      <w:r w:rsidR="0016421F">
        <w:rPr>
          <w:rFonts w:cstheme="minorHAnsi"/>
          <w:sz w:val="21"/>
          <w:szCs w:val="21"/>
        </w:rPr>
        <w:t>, second by</w:t>
      </w:r>
      <w:r w:rsidR="003020A4">
        <w:rPr>
          <w:rFonts w:cstheme="minorHAnsi"/>
          <w:sz w:val="21"/>
          <w:szCs w:val="21"/>
        </w:rPr>
        <w:t xml:space="preserve"> Bruce Hancock</w:t>
      </w:r>
    </w:p>
    <w:p w14:paraId="3EDAA890" w14:textId="4AD9A555" w:rsidR="00984073" w:rsidRDefault="00984073" w:rsidP="00984073">
      <w:pPr>
        <w:spacing w:after="0"/>
        <w:rPr>
          <w:rFonts w:cstheme="minorHAnsi"/>
          <w:b/>
          <w:bCs/>
          <w:sz w:val="21"/>
          <w:szCs w:val="21"/>
        </w:rPr>
      </w:pPr>
      <w:r>
        <w:rPr>
          <w:rFonts w:cstheme="minorHAnsi"/>
          <w:b/>
          <w:bCs/>
          <w:sz w:val="21"/>
          <w:szCs w:val="21"/>
        </w:rPr>
        <w:t xml:space="preserve">MOTION CARRIES </w:t>
      </w:r>
      <w:r w:rsidR="003020A4">
        <w:rPr>
          <w:rFonts w:cstheme="minorHAnsi"/>
          <w:b/>
          <w:bCs/>
          <w:sz w:val="21"/>
          <w:szCs w:val="21"/>
        </w:rPr>
        <w:t>4/0</w:t>
      </w:r>
    </w:p>
    <w:p w14:paraId="1AA89A3A" w14:textId="51316F92" w:rsidR="00001179" w:rsidRDefault="00001179" w:rsidP="00984073">
      <w:pPr>
        <w:spacing w:after="0"/>
        <w:rPr>
          <w:rFonts w:cstheme="minorHAnsi"/>
          <w:b/>
          <w:bCs/>
          <w:sz w:val="21"/>
          <w:szCs w:val="21"/>
        </w:rPr>
      </w:pPr>
    </w:p>
    <w:p w14:paraId="70921F55" w14:textId="73DE9B23" w:rsidR="00001179" w:rsidRPr="008A4152" w:rsidRDefault="00001179" w:rsidP="00984073">
      <w:pPr>
        <w:spacing w:after="0"/>
        <w:rPr>
          <w:rFonts w:cstheme="minorHAnsi"/>
          <w:sz w:val="21"/>
          <w:szCs w:val="21"/>
        </w:rPr>
      </w:pPr>
      <w:r w:rsidRPr="008A4152">
        <w:rPr>
          <w:rFonts w:cstheme="minorHAnsi"/>
          <w:sz w:val="21"/>
          <w:szCs w:val="21"/>
        </w:rPr>
        <w:t>Jim Kat</w:t>
      </w:r>
      <w:r w:rsidR="00CA2B01">
        <w:rPr>
          <w:rFonts w:cstheme="minorHAnsi"/>
          <w:sz w:val="21"/>
          <w:szCs w:val="21"/>
        </w:rPr>
        <w:t>siaficas</w:t>
      </w:r>
      <w:r w:rsidRPr="008A4152">
        <w:rPr>
          <w:rFonts w:cstheme="minorHAnsi"/>
          <w:sz w:val="21"/>
          <w:szCs w:val="21"/>
        </w:rPr>
        <w:t xml:space="preserve"> read aloud the Notice of Decision </w:t>
      </w:r>
      <w:r w:rsidR="008A4152" w:rsidRPr="008A4152">
        <w:rPr>
          <w:rFonts w:cstheme="minorHAnsi"/>
          <w:sz w:val="21"/>
          <w:szCs w:val="21"/>
        </w:rPr>
        <w:t>and Findings of Fact &amp; Conclusions of Law.</w:t>
      </w:r>
    </w:p>
    <w:p w14:paraId="0A9C6432" w14:textId="2CBC8857" w:rsidR="00001179" w:rsidRDefault="00001179" w:rsidP="00984073">
      <w:pPr>
        <w:spacing w:after="0"/>
        <w:rPr>
          <w:rFonts w:cstheme="minorHAnsi"/>
          <w:b/>
          <w:bCs/>
          <w:sz w:val="21"/>
          <w:szCs w:val="21"/>
        </w:rPr>
      </w:pPr>
    </w:p>
    <w:p w14:paraId="57C73198" w14:textId="3CBA833E" w:rsidR="00001179" w:rsidRDefault="00001179" w:rsidP="00984073">
      <w:pPr>
        <w:spacing w:after="0"/>
        <w:rPr>
          <w:rFonts w:cstheme="minorHAnsi"/>
          <w:b/>
          <w:bCs/>
          <w:sz w:val="21"/>
          <w:szCs w:val="21"/>
        </w:rPr>
      </w:pPr>
      <w:r>
        <w:rPr>
          <w:rFonts w:cstheme="minorHAnsi"/>
          <w:b/>
          <w:bCs/>
          <w:sz w:val="21"/>
          <w:szCs w:val="21"/>
        </w:rPr>
        <w:t>MOTION</w:t>
      </w:r>
      <w:r>
        <w:rPr>
          <w:rFonts w:cstheme="minorHAnsi"/>
          <w:b/>
          <w:bCs/>
          <w:sz w:val="21"/>
          <w:szCs w:val="21"/>
        </w:rPr>
        <w:tab/>
      </w:r>
      <w:r w:rsidRPr="0061254B">
        <w:rPr>
          <w:rFonts w:cstheme="minorHAnsi"/>
          <w:sz w:val="21"/>
          <w:szCs w:val="21"/>
        </w:rPr>
        <w:t xml:space="preserve">Kevin </w:t>
      </w:r>
      <w:r w:rsidR="0061254B" w:rsidRPr="0061254B">
        <w:rPr>
          <w:rFonts w:cstheme="minorHAnsi"/>
          <w:sz w:val="21"/>
          <w:szCs w:val="21"/>
        </w:rPr>
        <w:t xml:space="preserve">Raday </w:t>
      </w:r>
      <w:r w:rsidRPr="0061254B">
        <w:rPr>
          <w:rFonts w:cstheme="minorHAnsi"/>
          <w:sz w:val="21"/>
          <w:szCs w:val="21"/>
        </w:rPr>
        <w:t>moved to approve the Notice of Decision and Findings of Fact &amp; Conclusions of Law</w:t>
      </w:r>
      <w:r w:rsidR="008A4152">
        <w:rPr>
          <w:rFonts w:cstheme="minorHAnsi"/>
          <w:sz w:val="21"/>
          <w:szCs w:val="21"/>
        </w:rPr>
        <w:t xml:space="preserve"> and to </w:t>
      </w:r>
      <w:r w:rsidR="007A6DBC">
        <w:rPr>
          <w:rFonts w:cstheme="minorHAnsi"/>
          <w:sz w:val="21"/>
          <w:szCs w:val="21"/>
        </w:rPr>
        <w:t>authorize</w:t>
      </w:r>
      <w:r w:rsidR="008A4152">
        <w:rPr>
          <w:rFonts w:cstheme="minorHAnsi"/>
          <w:sz w:val="21"/>
          <w:szCs w:val="21"/>
        </w:rPr>
        <w:t xml:space="preserve"> Chair </w:t>
      </w:r>
      <w:r w:rsidR="007A6DBC">
        <w:rPr>
          <w:rFonts w:cstheme="minorHAnsi"/>
          <w:sz w:val="21"/>
          <w:szCs w:val="21"/>
        </w:rPr>
        <w:t>Schuettinger</w:t>
      </w:r>
      <w:r w:rsidR="008A4152">
        <w:rPr>
          <w:rFonts w:cstheme="minorHAnsi"/>
          <w:sz w:val="21"/>
          <w:szCs w:val="21"/>
        </w:rPr>
        <w:t xml:space="preserve"> to sign above document</w:t>
      </w:r>
      <w:r w:rsidRPr="0061254B">
        <w:rPr>
          <w:rFonts w:cstheme="minorHAnsi"/>
          <w:sz w:val="21"/>
          <w:szCs w:val="21"/>
        </w:rPr>
        <w:t>, second by Bruce Hancock</w:t>
      </w:r>
    </w:p>
    <w:p w14:paraId="1FA3D66B" w14:textId="7AA73720" w:rsidR="00001179" w:rsidRDefault="00001179" w:rsidP="00984073">
      <w:pPr>
        <w:spacing w:after="0"/>
        <w:rPr>
          <w:rFonts w:cstheme="minorHAnsi"/>
          <w:b/>
          <w:bCs/>
          <w:sz w:val="21"/>
          <w:szCs w:val="21"/>
        </w:rPr>
      </w:pPr>
      <w:r>
        <w:rPr>
          <w:rFonts w:cstheme="minorHAnsi"/>
          <w:b/>
          <w:bCs/>
          <w:sz w:val="21"/>
          <w:szCs w:val="21"/>
        </w:rPr>
        <w:t>MOTION CARRIES 4/0</w:t>
      </w:r>
    </w:p>
    <w:p w14:paraId="2A7DE10E" w14:textId="77777777" w:rsidR="00001179" w:rsidRDefault="00001179" w:rsidP="00984073">
      <w:pPr>
        <w:spacing w:after="0"/>
        <w:rPr>
          <w:rFonts w:cstheme="minorHAnsi"/>
          <w:sz w:val="21"/>
          <w:szCs w:val="21"/>
        </w:rPr>
      </w:pPr>
    </w:p>
    <w:p w14:paraId="65817D91" w14:textId="77777777" w:rsidR="00984073" w:rsidRDefault="00984073" w:rsidP="00984073">
      <w:pPr>
        <w:spacing w:after="0"/>
        <w:rPr>
          <w:rFonts w:cstheme="minorHAnsi"/>
          <w:b/>
          <w:bCs/>
          <w:sz w:val="12"/>
          <w:szCs w:val="12"/>
        </w:rPr>
      </w:pPr>
    </w:p>
    <w:p w14:paraId="5DC4FABF" w14:textId="3793DB12" w:rsidR="00984073" w:rsidRDefault="00984073" w:rsidP="00306BD1">
      <w:pPr>
        <w:spacing w:after="0"/>
        <w:rPr>
          <w:rFonts w:cstheme="minorHAnsi"/>
          <w:b/>
          <w:bCs/>
          <w:sz w:val="21"/>
          <w:szCs w:val="21"/>
        </w:rPr>
      </w:pPr>
      <w:r>
        <w:rPr>
          <w:rFonts w:cstheme="minorHAnsi"/>
          <w:b/>
          <w:bCs/>
          <w:sz w:val="21"/>
          <w:szCs w:val="21"/>
        </w:rPr>
        <w:t xml:space="preserve">Item #5 </w:t>
      </w:r>
      <w:r w:rsidR="00F864B6">
        <w:rPr>
          <w:rFonts w:cstheme="minorHAnsi"/>
          <w:b/>
          <w:bCs/>
          <w:sz w:val="21"/>
          <w:szCs w:val="21"/>
        </w:rPr>
        <w:t>New Business</w:t>
      </w:r>
    </w:p>
    <w:p w14:paraId="3E4820A0" w14:textId="701860DB" w:rsidR="00F864B6" w:rsidRDefault="00F864B6" w:rsidP="00306BD1">
      <w:pPr>
        <w:spacing w:after="0"/>
        <w:rPr>
          <w:rFonts w:cstheme="minorHAnsi"/>
          <w:b/>
          <w:bCs/>
          <w:sz w:val="21"/>
          <w:szCs w:val="21"/>
        </w:rPr>
      </w:pPr>
    </w:p>
    <w:p w14:paraId="40AA592E" w14:textId="6602B77A" w:rsidR="00F864B6" w:rsidRDefault="00F864B6" w:rsidP="00F864B6">
      <w:pPr>
        <w:spacing w:after="0"/>
        <w:ind w:firstLine="720"/>
        <w:rPr>
          <w:rFonts w:cstheme="minorHAnsi"/>
          <w:b/>
          <w:bCs/>
          <w:sz w:val="21"/>
          <w:szCs w:val="21"/>
        </w:rPr>
      </w:pPr>
      <w:r>
        <w:rPr>
          <w:rFonts w:cstheme="minorHAnsi"/>
          <w:b/>
          <w:bCs/>
          <w:sz w:val="21"/>
          <w:szCs w:val="21"/>
        </w:rPr>
        <w:t xml:space="preserve">5A. </w:t>
      </w:r>
      <w:r>
        <w:rPr>
          <w:rFonts w:cstheme="minorHAnsi"/>
          <w:b/>
          <w:bCs/>
          <w:sz w:val="21"/>
          <w:szCs w:val="21"/>
        </w:rPr>
        <w:tab/>
        <w:t>New England Water Sports</w:t>
      </w:r>
    </w:p>
    <w:p w14:paraId="71BD2B33" w14:textId="77777777" w:rsidR="00F864B6" w:rsidRDefault="00F864B6" w:rsidP="00F864B6">
      <w:pPr>
        <w:spacing w:after="0"/>
        <w:ind w:firstLine="720"/>
        <w:rPr>
          <w:rFonts w:cstheme="minorHAnsi"/>
          <w:b/>
          <w:bCs/>
          <w:sz w:val="21"/>
          <w:szCs w:val="21"/>
        </w:rPr>
      </w:pPr>
      <w:r>
        <w:rPr>
          <w:rFonts w:cstheme="minorHAnsi"/>
          <w:b/>
          <w:bCs/>
          <w:sz w:val="21"/>
          <w:szCs w:val="21"/>
        </w:rPr>
        <w:tab/>
        <w:t>Portland Rd</w:t>
      </w:r>
    </w:p>
    <w:p w14:paraId="72489D61" w14:textId="7BFAB9B6" w:rsidR="00F864B6" w:rsidRDefault="00F864B6" w:rsidP="00F864B6">
      <w:pPr>
        <w:spacing w:after="0"/>
        <w:ind w:firstLine="720"/>
        <w:rPr>
          <w:rFonts w:cstheme="minorHAnsi"/>
          <w:b/>
          <w:bCs/>
          <w:sz w:val="21"/>
          <w:szCs w:val="21"/>
        </w:rPr>
      </w:pPr>
      <w:r>
        <w:rPr>
          <w:rFonts w:cstheme="minorHAnsi"/>
          <w:b/>
          <w:bCs/>
          <w:sz w:val="21"/>
          <w:szCs w:val="21"/>
        </w:rPr>
        <w:lastRenderedPageBreak/>
        <w:tab/>
        <w:t xml:space="preserve">Map 10 Lot 3-1 &amp; 3-2 </w:t>
      </w:r>
    </w:p>
    <w:p w14:paraId="5CB37B51" w14:textId="6C8ECA89" w:rsidR="00001179" w:rsidRDefault="00001179" w:rsidP="00F864B6">
      <w:pPr>
        <w:spacing w:after="0"/>
        <w:ind w:firstLine="720"/>
        <w:rPr>
          <w:rFonts w:cstheme="minorHAnsi"/>
          <w:b/>
          <w:bCs/>
          <w:sz w:val="21"/>
          <w:szCs w:val="21"/>
        </w:rPr>
      </w:pPr>
    </w:p>
    <w:p w14:paraId="3CFCCA21" w14:textId="7A824871" w:rsidR="00001179" w:rsidRPr="009142D0" w:rsidRDefault="00001179" w:rsidP="00F864B6">
      <w:pPr>
        <w:spacing w:after="0"/>
        <w:ind w:firstLine="720"/>
        <w:rPr>
          <w:rFonts w:cstheme="minorHAnsi"/>
          <w:sz w:val="21"/>
          <w:szCs w:val="21"/>
        </w:rPr>
      </w:pPr>
      <w:r w:rsidRPr="009142D0">
        <w:rPr>
          <w:rFonts w:cstheme="minorHAnsi"/>
          <w:sz w:val="21"/>
          <w:szCs w:val="21"/>
        </w:rPr>
        <w:t xml:space="preserve">Jay Guthro, owner of New England Water Sports, spoke to this requested variance. The concern is to </w:t>
      </w:r>
      <w:r w:rsidR="007A6DBC">
        <w:rPr>
          <w:rFonts w:cstheme="minorHAnsi"/>
          <w:sz w:val="21"/>
          <w:szCs w:val="21"/>
        </w:rPr>
        <w:t>set the building</w:t>
      </w:r>
      <w:r w:rsidRPr="009142D0">
        <w:rPr>
          <w:rFonts w:cstheme="minorHAnsi"/>
          <w:sz w:val="21"/>
          <w:szCs w:val="21"/>
        </w:rPr>
        <w:t xml:space="preserve"> further</w:t>
      </w:r>
      <w:r w:rsidR="007A6DBC">
        <w:rPr>
          <w:rFonts w:cstheme="minorHAnsi"/>
          <w:sz w:val="21"/>
          <w:szCs w:val="21"/>
        </w:rPr>
        <w:t xml:space="preserve"> back</w:t>
      </w:r>
      <w:r w:rsidRPr="009142D0">
        <w:rPr>
          <w:rFonts w:cstheme="minorHAnsi"/>
          <w:sz w:val="21"/>
          <w:szCs w:val="21"/>
        </w:rPr>
        <w:t xml:space="preserve"> than </w:t>
      </w:r>
      <w:r w:rsidR="00287618" w:rsidRPr="009142D0">
        <w:rPr>
          <w:rFonts w:cstheme="minorHAnsi"/>
          <w:sz w:val="21"/>
          <w:szCs w:val="21"/>
        </w:rPr>
        <w:t>currently</w:t>
      </w:r>
      <w:r w:rsidRPr="009142D0">
        <w:rPr>
          <w:rFonts w:cstheme="minorHAnsi"/>
          <w:sz w:val="21"/>
          <w:szCs w:val="21"/>
        </w:rPr>
        <w:t xml:space="preserve"> allowed to avoid potential car accidents and </w:t>
      </w:r>
      <w:r w:rsidR="007A6DBC" w:rsidRPr="009142D0">
        <w:rPr>
          <w:rFonts w:cstheme="minorHAnsi"/>
          <w:sz w:val="21"/>
          <w:szCs w:val="21"/>
        </w:rPr>
        <w:t>snowplows</w:t>
      </w:r>
      <w:r w:rsidR="00287618" w:rsidRPr="009142D0">
        <w:rPr>
          <w:rFonts w:cstheme="minorHAnsi"/>
          <w:sz w:val="21"/>
          <w:szCs w:val="21"/>
        </w:rPr>
        <w:t xml:space="preserve"> </w:t>
      </w:r>
      <w:r w:rsidR="007A6DBC">
        <w:rPr>
          <w:rFonts w:cstheme="minorHAnsi"/>
          <w:sz w:val="21"/>
          <w:szCs w:val="21"/>
        </w:rPr>
        <w:t>pushing</w:t>
      </w:r>
      <w:r w:rsidR="00287618" w:rsidRPr="009142D0">
        <w:rPr>
          <w:rFonts w:cstheme="minorHAnsi"/>
          <w:sz w:val="21"/>
          <w:szCs w:val="21"/>
        </w:rPr>
        <w:t xml:space="preserve"> </w:t>
      </w:r>
      <w:r w:rsidR="007A6DBC">
        <w:rPr>
          <w:rFonts w:cstheme="minorHAnsi"/>
          <w:sz w:val="21"/>
          <w:szCs w:val="21"/>
        </w:rPr>
        <w:t xml:space="preserve">snow and/or </w:t>
      </w:r>
      <w:r w:rsidR="00287618" w:rsidRPr="009142D0">
        <w:rPr>
          <w:rFonts w:cstheme="minorHAnsi"/>
          <w:sz w:val="21"/>
          <w:szCs w:val="21"/>
        </w:rPr>
        <w:t>rocks through frontal glass windows.</w:t>
      </w:r>
    </w:p>
    <w:p w14:paraId="496A404B" w14:textId="0C314674" w:rsidR="00287618" w:rsidRPr="009142D0" w:rsidRDefault="00287618" w:rsidP="00F864B6">
      <w:pPr>
        <w:spacing w:after="0"/>
        <w:ind w:firstLine="720"/>
        <w:rPr>
          <w:rFonts w:cstheme="minorHAnsi"/>
          <w:sz w:val="21"/>
          <w:szCs w:val="21"/>
        </w:rPr>
      </w:pPr>
    </w:p>
    <w:p w14:paraId="59689560" w14:textId="060350E4" w:rsidR="00287618" w:rsidRPr="009142D0" w:rsidRDefault="00287618" w:rsidP="00F864B6">
      <w:pPr>
        <w:spacing w:after="0"/>
        <w:ind w:firstLine="720"/>
        <w:rPr>
          <w:rFonts w:cstheme="minorHAnsi"/>
          <w:sz w:val="21"/>
          <w:szCs w:val="21"/>
        </w:rPr>
      </w:pPr>
      <w:r w:rsidRPr="009142D0">
        <w:rPr>
          <w:rFonts w:cstheme="minorHAnsi"/>
          <w:sz w:val="21"/>
          <w:szCs w:val="21"/>
        </w:rPr>
        <w:t>The Board discussed with the app</w:t>
      </w:r>
      <w:r w:rsidR="004311FB" w:rsidRPr="009142D0">
        <w:rPr>
          <w:rFonts w:cstheme="minorHAnsi"/>
          <w:sz w:val="21"/>
          <w:szCs w:val="21"/>
        </w:rPr>
        <w:t>licant</w:t>
      </w:r>
      <w:r w:rsidRPr="009142D0">
        <w:rPr>
          <w:rFonts w:cstheme="minorHAnsi"/>
          <w:sz w:val="21"/>
          <w:szCs w:val="21"/>
        </w:rPr>
        <w:t xml:space="preserve"> the surrounding area of this parcel. This lot is surrounded by the Outer Corridor, which has a setback of 75 feet</w:t>
      </w:r>
      <w:r w:rsidR="00385EF8">
        <w:rPr>
          <w:rFonts w:cstheme="minorHAnsi"/>
          <w:sz w:val="21"/>
          <w:szCs w:val="21"/>
        </w:rPr>
        <w:t xml:space="preserve"> minimum</w:t>
      </w:r>
      <w:r w:rsidRPr="009142D0">
        <w:rPr>
          <w:rFonts w:cstheme="minorHAnsi"/>
          <w:sz w:val="21"/>
          <w:szCs w:val="21"/>
        </w:rPr>
        <w:t>. For this reason, the Board felt this variance was a reasonable request.</w:t>
      </w:r>
    </w:p>
    <w:p w14:paraId="05D49A54" w14:textId="48312BCF" w:rsidR="00287618" w:rsidRPr="009142D0" w:rsidRDefault="00287618" w:rsidP="00F864B6">
      <w:pPr>
        <w:spacing w:after="0"/>
        <w:ind w:firstLine="720"/>
        <w:rPr>
          <w:rFonts w:cstheme="minorHAnsi"/>
          <w:sz w:val="21"/>
          <w:szCs w:val="21"/>
        </w:rPr>
      </w:pPr>
    </w:p>
    <w:p w14:paraId="465628EB" w14:textId="579CB82A" w:rsidR="00385EF8" w:rsidRDefault="004311FB" w:rsidP="00F864B6">
      <w:pPr>
        <w:spacing w:after="0"/>
        <w:ind w:firstLine="720"/>
        <w:rPr>
          <w:rFonts w:cstheme="minorHAnsi"/>
          <w:sz w:val="21"/>
          <w:szCs w:val="21"/>
        </w:rPr>
      </w:pPr>
      <w:r w:rsidRPr="009142D0">
        <w:rPr>
          <w:rFonts w:cstheme="minorHAnsi"/>
          <w:sz w:val="21"/>
          <w:szCs w:val="21"/>
        </w:rPr>
        <w:t xml:space="preserve">Chair </w:t>
      </w:r>
      <w:r w:rsidR="000778CA" w:rsidRPr="009142D0">
        <w:rPr>
          <w:rFonts w:cstheme="minorHAnsi"/>
          <w:sz w:val="21"/>
          <w:szCs w:val="21"/>
        </w:rPr>
        <w:t>Schuettinger</w:t>
      </w:r>
      <w:r w:rsidRPr="009142D0">
        <w:rPr>
          <w:rFonts w:cstheme="minorHAnsi"/>
          <w:sz w:val="21"/>
          <w:szCs w:val="21"/>
        </w:rPr>
        <w:t xml:space="preserve"> </w:t>
      </w:r>
      <w:r w:rsidR="00385EF8">
        <w:rPr>
          <w:rFonts w:cstheme="minorHAnsi"/>
          <w:sz w:val="21"/>
          <w:szCs w:val="21"/>
        </w:rPr>
        <w:t>opened the public hearing.</w:t>
      </w:r>
    </w:p>
    <w:p w14:paraId="325219A5" w14:textId="77777777" w:rsidR="00385EF8" w:rsidRDefault="00385EF8" w:rsidP="00F864B6">
      <w:pPr>
        <w:spacing w:after="0"/>
        <w:ind w:firstLine="720"/>
        <w:rPr>
          <w:rFonts w:cstheme="minorHAnsi"/>
          <w:sz w:val="21"/>
          <w:szCs w:val="21"/>
        </w:rPr>
      </w:pPr>
    </w:p>
    <w:p w14:paraId="216A6CE2" w14:textId="46D795DA" w:rsidR="00287618" w:rsidRPr="009142D0" w:rsidRDefault="00385EF8" w:rsidP="00F864B6">
      <w:pPr>
        <w:spacing w:after="0"/>
        <w:ind w:firstLine="720"/>
        <w:rPr>
          <w:rFonts w:cstheme="minorHAnsi"/>
          <w:sz w:val="21"/>
          <w:szCs w:val="21"/>
        </w:rPr>
      </w:pPr>
      <w:r>
        <w:rPr>
          <w:rFonts w:cstheme="minorHAnsi"/>
          <w:sz w:val="21"/>
          <w:szCs w:val="21"/>
        </w:rPr>
        <w:t xml:space="preserve">Chair Schuettinger </w:t>
      </w:r>
      <w:r w:rsidR="004311FB" w:rsidRPr="009142D0">
        <w:rPr>
          <w:rFonts w:cstheme="minorHAnsi"/>
          <w:sz w:val="21"/>
          <w:szCs w:val="21"/>
        </w:rPr>
        <w:t>closed the Public Hearing.</w:t>
      </w:r>
    </w:p>
    <w:p w14:paraId="055191AD" w14:textId="254E5245" w:rsidR="00923A43" w:rsidRPr="009142D0" w:rsidRDefault="00923A43" w:rsidP="00F864B6">
      <w:pPr>
        <w:spacing w:after="0"/>
        <w:ind w:firstLine="720"/>
        <w:rPr>
          <w:rFonts w:cstheme="minorHAnsi"/>
          <w:sz w:val="21"/>
          <w:szCs w:val="21"/>
        </w:rPr>
      </w:pPr>
    </w:p>
    <w:p w14:paraId="7108D9E7" w14:textId="77777777" w:rsidR="00385EF8" w:rsidRDefault="00385EF8" w:rsidP="00385EF8">
      <w:pPr>
        <w:spacing w:after="0"/>
        <w:rPr>
          <w:rFonts w:cstheme="minorHAnsi"/>
          <w:sz w:val="21"/>
          <w:szCs w:val="21"/>
        </w:rPr>
      </w:pPr>
      <w:r>
        <w:rPr>
          <w:rFonts w:cstheme="minorHAnsi"/>
          <w:sz w:val="21"/>
          <w:szCs w:val="21"/>
        </w:rPr>
        <w:t xml:space="preserve">Undue Hardship Test: </w:t>
      </w:r>
    </w:p>
    <w:p w14:paraId="3B07C8DF" w14:textId="77777777" w:rsidR="00385EF8" w:rsidRDefault="00385EF8" w:rsidP="00385EF8">
      <w:pPr>
        <w:spacing w:after="0"/>
        <w:rPr>
          <w:rFonts w:cstheme="minorHAnsi"/>
          <w:sz w:val="21"/>
          <w:szCs w:val="21"/>
        </w:rPr>
      </w:pPr>
    </w:p>
    <w:p w14:paraId="10EE8775" w14:textId="0FB79027" w:rsidR="004311FB" w:rsidRPr="000E57A5" w:rsidRDefault="00923A43" w:rsidP="00385EF8">
      <w:pPr>
        <w:spacing w:after="0"/>
        <w:rPr>
          <w:rFonts w:cstheme="minorHAnsi"/>
          <w:i/>
          <w:iCs/>
          <w:sz w:val="21"/>
          <w:szCs w:val="21"/>
        </w:rPr>
      </w:pPr>
      <w:r w:rsidRPr="000E57A5">
        <w:rPr>
          <w:rFonts w:cstheme="minorHAnsi"/>
          <w:i/>
          <w:iCs/>
          <w:sz w:val="21"/>
          <w:szCs w:val="21"/>
        </w:rPr>
        <w:t xml:space="preserve">The hardship is not </w:t>
      </w:r>
      <w:r w:rsidR="00385EF8" w:rsidRPr="000E57A5">
        <w:rPr>
          <w:rFonts w:cstheme="minorHAnsi"/>
          <w:i/>
          <w:iCs/>
          <w:sz w:val="21"/>
          <w:szCs w:val="21"/>
        </w:rPr>
        <w:t>the result or action taken by the applicant or a prior owner</w:t>
      </w:r>
      <w:r w:rsidRPr="000E57A5">
        <w:rPr>
          <w:rFonts w:cstheme="minorHAnsi"/>
          <w:i/>
          <w:iCs/>
          <w:sz w:val="21"/>
          <w:szCs w:val="21"/>
        </w:rPr>
        <w:t xml:space="preserve"> </w:t>
      </w:r>
    </w:p>
    <w:p w14:paraId="67A0246A" w14:textId="1FFA721D" w:rsidR="00001179" w:rsidRPr="000778CA" w:rsidRDefault="00923A43" w:rsidP="00685F9A">
      <w:pPr>
        <w:spacing w:after="0"/>
        <w:rPr>
          <w:rFonts w:cstheme="minorHAnsi"/>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 xml:space="preserve">Bruce Hancock moved </w:t>
      </w:r>
      <w:r w:rsidR="00385EF8">
        <w:rPr>
          <w:rFonts w:cstheme="minorHAnsi"/>
          <w:sz w:val="21"/>
          <w:szCs w:val="21"/>
        </w:rPr>
        <w:t xml:space="preserve">that </w:t>
      </w:r>
      <w:r w:rsidRPr="000778CA">
        <w:rPr>
          <w:rFonts w:cstheme="minorHAnsi"/>
          <w:sz w:val="21"/>
          <w:szCs w:val="21"/>
        </w:rPr>
        <w:t xml:space="preserve">applicant meets standard because </w:t>
      </w:r>
      <w:r w:rsidR="000E57A5">
        <w:rPr>
          <w:rFonts w:cstheme="minorHAnsi"/>
          <w:sz w:val="21"/>
          <w:szCs w:val="21"/>
        </w:rPr>
        <w:t>the land was undeveloped previously</w:t>
      </w:r>
      <w:r w:rsidRPr="000778CA">
        <w:rPr>
          <w:rFonts w:cstheme="minorHAnsi"/>
          <w:sz w:val="21"/>
          <w:szCs w:val="21"/>
        </w:rPr>
        <w:t>, second by Kappy</w:t>
      </w:r>
      <w:r w:rsidR="00385EF8">
        <w:rPr>
          <w:rFonts w:cstheme="minorHAnsi"/>
          <w:sz w:val="21"/>
          <w:szCs w:val="21"/>
        </w:rPr>
        <w:t xml:space="preserve"> Sprenger</w:t>
      </w:r>
    </w:p>
    <w:p w14:paraId="7202BA84" w14:textId="2DCFA30C" w:rsidR="00923A43" w:rsidRDefault="00923A43" w:rsidP="00685F9A">
      <w:pPr>
        <w:spacing w:after="0"/>
        <w:rPr>
          <w:rFonts w:cstheme="minorHAnsi"/>
          <w:b/>
          <w:bCs/>
          <w:sz w:val="21"/>
          <w:szCs w:val="21"/>
        </w:rPr>
      </w:pPr>
      <w:r>
        <w:rPr>
          <w:rFonts w:cstheme="minorHAnsi"/>
          <w:b/>
          <w:bCs/>
          <w:sz w:val="21"/>
          <w:szCs w:val="21"/>
        </w:rPr>
        <w:t>MOTION CARRIES 4/0</w:t>
      </w:r>
    </w:p>
    <w:p w14:paraId="11AED2F0" w14:textId="7ADEF0EA" w:rsidR="00923A43" w:rsidRDefault="00923A43" w:rsidP="00685F9A">
      <w:pPr>
        <w:spacing w:after="0"/>
        <w:rPr>
          <w:rFonts w:cstheme="minorHAnsi"/>
          <w:b/>
          <w:bCs/>
          <w:sz w:val="21"/>
          <w:szCs w:val="21"/>
        </w:rPr>
      </w:pPr>
    </w:p>
    <w:p w14:paraId="7AC222F9" w14:textId="41344C84" w:rsidR="00923A43" w:rsidRPr="000E57A5" w:rsidRDefault="00923A43" w:rsidP="00685F9A">
      <w:pPr>
        <w:spacing w:after="0"/>
        <w:rPr>
          <w:rFonts w:cstheme="minorHAnsi"/>
          <w:i/>
          <w:iCs/>
          <w:sz w:val="21"/>
          <w:szCs w:val="21"/>
        </w:rPr>
      </w:pPr>
      <w:r w:rsidRPr="000E57A5">
        <w:rPr>
          <w:rFonts w:cstheme="minorHAnsi"/>
          <w:i/>
          <w:iCs/>
          <w:sz w:val="21"/>
          <w:szCs w:val="21"/>
        </w:rPr>
        <w:t xml:space="preserve">The granting of a variance will not </w:t>
      </w:r>
      <w:r w:rsidR="00893855" w:rsidRPr="000E57A5">
        <w:rPr>
          <w:rFonts w:cstheme="minorHAnsi"/>
          <w:i/>
          <w:iCs/>
          <w:sz w:val="21"/>
          <w:szCs w:val="21"/>
        </w:rPr>
        <w:t>alter the essential character of the locality</w:t>
      </w:r>
    </w:p>
    <w:p w14:paraId="08CDFBF8" w14:textId="118130E9" w:rsidR="00923A43" w:rsidRDefault="00923A43" w:rsidP="00685F9A">
      <w:pPr>
        <w:spacing w:after="0"/>
        <w:rPr>
          <w:rFonts w:cstheme="minorHAnsi"/>
          <w:b/>
          <w:bCs/>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 xml:space="preserve">Kevin </w:t>
      </w:r>
      <w:r w:rsidR="00122CE7" w:rsidRPr="000778CA">
        <w:rPr>
          <w:rFonts w:cstheme="minorHAnsi"/>
          <w:sz w:val="21"/>
          <w:szCs w:val="21"/>
        </w:rPr>
        <w:t xml:space="preserve">Raday </w:t>
      </w:r>
      <w:r w:rsidRPr="000778CA">
        <w:rPr>
          <w:rFonts w:cstheme="minorHAnsi"/>
          <w:sz w:val="21"/>
          <w:szCs w:val="21"/>
        </w:rPr>
        <w:t xml:space="preserve">moved </w:t>
      </w:r>
      <w:r w:rsidR="000E57A5">
        <w:rPr>
          <w:rFonts w:cstheme="minorHAnsi"/>
          <w:sz w:val="21"/>
          <w:szCs w:val="21"/>
        </w:rPr>
        <w:t xml:space="preserve">that the applicant has met this test because </w:t>
      </w:r>
      <w:r w:rsidRPr="000778CA">
        <w:rPr>
          <w:rFonts w:cstheme="minorHAnsi"/>
          <w:sz w:val="21"/>
          <w:szCs w:val="21"/>
        </w:rPr>
        <w:t>th</w:t>
      </w:r>
      <w:r w:rsidR="000E57A5">
        <w:rPr>
          <w:rFonts w:cstheme="minorHAnsi"/>
          <w:sz w:val="21"/>
          <w:szCs w:val="21"/>
        </w:rPr>
        <w:t>is variance</w:t>
      </w:r>
      <w:r w:rsidR="00893855">
        <w:rPr>
          <w:rFonts w:cstheme="minorHAnsi"/>
          <w:sz w:val="21"/>
          <w:szCs w:val="21"/>
        </w:rPr>
        <w:t xml:space="preserve"> will enhance the character </w:t>
      </w:r>
      <w:r w:rsidR="000E57A5">
        <w:rPr>
          <w:rFonts w:cstheme="minorHAnsi"/>
          <w:sz w:val="21"/>
          <w:szCs w:val="21"/>
        </w:rPr>
        <w:t>and make proposed building compatible with its surroundings</w:t>
      </w:r>
      <w:r w:rsidRPr="000778CA">
        <w:rPr>
          <w:rFonts w:cstheme="minorHAnsi"/>
          <w:sz w:val="21"/>
          <w:szCs w:val="21"/>
        </w:rPr>
        <w:t>, second by</w:t>
      </w:r>
      <w:r>
        <w:rPr>
          <w:rFonts w:cstheme="minorHAnsi"/>
          <w:b/>
          <w:bCs/>
          <w:sz w:val="21"/>
          <w:szCs w:val="21"/>
        </w:rPr>
        <w:t xml:space="preserve"> </w:t>
      </w:r>
      <w:r w:rsidR="000E57A5" w:rsidRPr="000E57A5">
        <w:rPr>
          <w:rFonts w:cstheme="minorHAnsi"/>
          <w:sz w:val="21"/>
          <w:szCs w:val="21"/>
        </w:rPr>
        <w:t>Bruce Hancock</w:t>
      </w:r>
    </w:p>
    <w:p w14:paraId="52213D4E" w14:textId="0559C19D" w:rsidR="00923A43" w:rsidRDefault="00923A43" w:rsidP="00685F9A">
      <w:pPr>
        <w:spacing w:after="0"/>
        <w:rPr>
          <w:rFonts w:cstheme="minorHAnsi"/>
          <w:b/>
          <w:bCs/>
          <w:sz w:val="21"/>
          <w:szCs w:val="21"/>
        </w:rPr>
      </w:pPr>
      <w:r>
        <w:rPr>
          <w:rFonts w:cstheme="minorHAnsi"/>
          <w:b/>
          <w:bCs/>
          <w:sz w:val="21"/>
          <w:szCs w:val="21"/>
        </w:rPr>
        <w:t>MOTION CARRIES 4/0</w:t>
      </w:r>
    </w:p>
    <w:p w14:paraId="5F654C1F" w14:textId="77777777" w:rsidR="00893855" w:rsidRDefault="00893855" w:rsidP="00685F9A">
      <w:pPr>
        <w:spacing w:after="0"/>
        <w:rPr>
          <w:rFonts w:cstheme="minorHAnsi"/>
          <w:b/>
          <w:bCs/>
          <w:sz w:val="21"/>
          <w:szCs w:val="21"/>
        </w:rPr>
      </w:pPr>
    </w:p>
    <w:p w14:paraId="4E4FBDD6" w14:textId="3BB7619F" w:rsidR="00923A43" w:rsidRPr="00893855" w:rsidRDefault="00893855" w:rsidP="00685F9A">
      <w:pPr>
        <w:spacing w:after="0"/>
        <w:rPr>
          <w:rFonts w:cstheme="minorHAnsi"/>
          <w:sz w:val="21"/>
          <w:szCs w:val="21"/>
        </w:rPr>
      </w:pPr>
      <w:r w:rsidRPr="000E57A5">
        <w:rPr>
          <w:rFonts w:cstheme="minorHAnsi"/>
          <w:i/>
          <w:iCs/>
          <w:sz w:val="21"/>
          <w:szCs w:val="21"/>
        </w:rPr>
        <w:t>The need for a variance is due to the unique circumstances of the property and not to the general conditions</w:t>
      </w:r>
      <w:r w:rsidRPr="00893855">
        <w:rPr>
          <w:rFonts w:cstheme="minorHAnsi"/>
          <w:sz w:val="21"/>
          <w:szCs w:val="21"/>
        </w:rPr>
        <w:t xml:space="preserve"> </w:t>
      </w:r>
      <w:r w:rsidRPr="000E57A5">
        <w:rPr>
          <w:rFonts w:cstheme="minorHAnsi"/>
          <w:i/>
          <w:iCs/>
          <w:sz w:val="21"/>
          <w:szCs w:val="21"/>
        </w:rPr>
        <w:t>of the neighborhood</w:t>
      </w:r>
    </w:p>
    <w:p w14:paraId="04BFBB31" w14:textId="33E38CF0" w:rsidR="00923A43" w:rsidRPr="000778CA" w:rsidRDefault="00923A43" w:rsidP="00685F9A">
      <w:pPr>
        <w:spacing w:after="0"/>
        <w:rPr>
          <w:rFonts w:cstheme="minorHAnsi"/>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 xml:space="preserve">Kevin </w:t>
      </w:r>
      <w:r w:rsidR="00122CE7" w:rsidRPr="000778CA">
        <w:rPr>
          <w:rFonts w:cstheme="minorHAnsi"/>
          <w:sz w:val="21"/>
          <w:szCs w:val="21"/>
        </w:rPr>
        <w:t xml:space="preserve">Raday </w:t>
      </w:r>
      <w:r w:rsidRPr="000778CA">
        <w:rPr>
          <w:rFonts w:cstheme="minorHAnsi"/>
          <w:sz w:val="21"/>
          <w:szCs w:val="21"/>
        </w:rPr>
        <w:t xml:space="preserve">moved </w:t>
      </w:r>
      <w:r w:rsidR="00893855">
        <w:rPr>
          <w:rFonts w:cstheme="minorHAnsi"/>
          <w:sz w:val="21"/>
          <w:szCs w:val="21"/>
        </w:rPr>
        <w:t xml:space="preserve">the lots here are different from lots adjacent, so it only applies to these 2 lots, therefor would not have any more universal application in that zone, </w:t>
      </w:r>
      <w:r w:rsidR="00B41EAB" w:rsidRPr="000778CA">
        <w:rPr>
          <w:rFonts w:cstheme="minorHAnsi"/>
          <w:sz w:val="21"/>
          <w:szCs w:val="21"/>
        </w:rPr>
        <w:t>second by Bruce Hancock</w:t>
      </w:r>
    </w:p>
    <w:p w14:paraId="06C66512" w14:textId="4DA3268E" w:rsidR="00B41EAB" w:rsidRDefault="00B41EAB" w:rsidP="00685F9A">
      <w:pPr>
        <w:spacing w:after="0"/>
        <w:rPr>
          <w:rFonts w:cstheme="minorHAnsi"/>
          <w:b/>
          <w:bCs/>
          <w:sz w:val="21"/>
          <w:szCs w:val="21"/>
        </w:rPr>
      </w:pPr>
      <w:r>
        <w:rPr>
          <w:rFonts w:cstheme="minorHAnsi"/>
          <w:b/>
          <w:bCs/>
          <w:sz w:val="21"/>
          <w:szCs w:val="21"/>
        </w:rPr>
        <w:t>MOTION CARRIES 4/0</w:t>
      </w:r>
    </w:p>
    <w:p w14:paraId="070AF50C" w14:textId="4A679092" w:rsidR="00B41EAB" w:rsidRDefault="00B41EAB" w:rsidP="00685F9A">
      <w:pPr>
        <w:spacing w:after="0"/>
        <w:rPr>
          <w:rFonts w:cstheme="minorHAnsi"/>
          <w:b/>
          <w:bCs/>
          <w:sz w:val="21"/>
          <w:szCs w:val="21"/>
        </w:rPr>
      </w:pPr>
    </w:p>
    <w:p w14:paraId="4FDE26D0" w14:textId="746765A5" w:rsidR="00B41EAB" w:rsidRPr="000E57A5" w:rsidRDefault="00B41EAB" w:rsidP="00685F9A">
      <w:pPr>
        <w:spacing w:after="0"/>
        <w:rPr>
          <w:rFonts w:cstheme="minorHAnsi"/>
          <w:i/>
          <w:iCs/>
          <w:sz w:val="21"/>
          <w:szCs w:val="21"/>
        </w:rPr>
      </w:pPr>
      <w:r w:rsidRPr="000E57A5">
        <w:rPr>
          <w:rFonts w:cstheme="minorHAnsi"/>
          <w:i/>
          <w:iCs/>
          <w:sz w:val="21"/>
          <w:szCs w:val="21"/>
        </w:rPr>
        <w:t xml:space="preserve">The land in question cannot yield a reasonable return unless </w:t>
      </w:r>
      <w:r w:rsidR="000E57A5">
        <w:rPr>
          <w:rFonts w:cstheme="minorHAnsi"/>
          <w:i/>
          <w:iCs/>
          <w:sz w:val="21"/>
          <w:szCs w:val="21"/>
        </w:rPr>
        <w:t xml:space="preserve">a </w:t>
      </w:r>
      <w:r w:rsidRPr="000E57A5">
        <w:rPr>
          <w:rFonts w:cstheme="minorHAnsi"/>
          <w:i/>
          <w:iCs/>
          <w:sz w:val="21"/>
          <w:szCs w:val="21"/>
        </w:rPr>
        <w:t>variance is granted</w:t>
      </w:r>
    </w:p>
    <w:p w14:paraId="17C46064" w14:textId="3833317B" w:rsidR="00B41EAB" w:rsidRDefault="00B41EAB" w:rsidP="00685F9A">
      <w:pPr>
        <w:spacing w:after="0"/>
        <w:rPr>
          <w:rFonts w:cstheme="minorHAnsi"/>
          <w:b/>
          <w:bCs/>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Kevin</w:t>
      </w:r>
      <w:r w:rsidR="00122CE7" w:rsidRPr="000778CA">
        <w:rPr>
          <w:rFonts w:cstheme="minorHAnsi"/>
          <w:sz w:val="21"/>
          <w:szCs w:val="21"/>
        </w:rPr>
        <w:t xml:space="preserve"> Raday</w:t>
      </w:r>
      <w:r w:rsidRPr="000778CA">
        <w:rPr>
          <w:rFonts w:cstheme="minorHAnsi"/>
          <w:sz w:val="21"/>
          <w:szCs w:val="21"/>
        </w:rPr>
        <w:t xml:space="preserve"> moved</w:t>
      </w:r>
      <w:r w:rsidR="000E57A5">
        <w:rPr>
          <w:rFonts w:cstheme="minorHAnsi"/>
          <w:sz w:val="21"/>
          <w:szCs w:val="21"/>
        </w:rPr>
        <w:t xml:space="preserve"> that </w:t>
      </w:r>
      <w:r w:rsidR="000E57A5" w:rsidRPr="000E57A5">
        <w:rPr>
          <w:rFonts w:cstheme="minorHAnsi"/>
          <w:sz w:val="21"/>
          <w:szCs w:val="21"/>
        </w:rPr>
        <w:t>because the hardship is due to the nature of the land and the location of slopes and low spots along the frontage of the lot, which means that the lot is not easily developed, and the IC front setback makes development still more challenging</w:t>
      </w:r>
      <w:r w:rsidRPr="000778CA">
        <w:rPr>
          <w:rFonts w:cstheme="minorHAnsi"/>
          <w:sz w:val="21"/>
          <w:szCs w:val="21"/>
        </w:rPr>
        <w:t>,</w:t>
      </w:r>
      <w:r w:rsidR="000E57A5">
        <w:rPr>
          <w:rFonts w:cstheme="minorHAnsi"/>
          <w:sz w:val="21"/>
          <w:szCs w:val="21"/>
        </w:rPr>
        <w:t xml:space="preserve"> the standard is met,</w:t>
      </w:r>
      <w:r w:rsidRPr="000778CA">
        <w:rPr>
          <w:rFonts w:cstheme="minorHAnsi"/>
          <w:sz w:val="21"/>
          <w:szCs w:val="21"/>
        </w:rPr>
        <w:t xml:space="preserve"> second by Kappy</w:t>
      </w:r>
      <w:r w:rsidR="00122CE7" w:rsidRPr="000778CA">
        <w:rPr>
          <w:rFonts w:cstheme="minorHAnsi"/>
          <w:sz w:val="21"/>
          <w:szCs w:val="21"/>
        </w:rPr>
        <w:t xml:space="preserve"> Sprenger</w:t>
      </w:r>
    </w:p>
    <w:p w14:paraId="3D3DB8C6" w14:textId="64964B0C" w:rsidR="00B41EAB" w:rsidRDefault="00B41EAB" w:rsidP="00685F9A">
      <w:pPr>
        <w:spacing w:after="0"/>
        <w:rPr>
          <w:rFonts w:cstheme="minorHAnsi"/>
          <w:b/>
          <w:bCs/>
          <w:sz w:val="21"/>
          <w:szCs w:val="21"/>
        </w:rPr>
      </w:pPr>
      <w:r>
        <w:rPr>
          <w:rFonts w:cstheme="minorHAnsi"/>
          <w:b/>
          <w:bCs/>
          <w:sz w:val="21"/>
          <w:szCs w:val="21"/>
        </w:rPr>
        <w:t>MOTION CARRIES 4/0</w:t>
      </w:r>
    </w:p>
    <w:p w14:paraId="74C9FA7A" w14:textId="039B027A" w:rsidR="00B41EAB" w:rsidRDefault="00B41EAB" w:rsidP="00685F9A">
      <w:pPr>
        <w:spacing w:after="0"/>
        <w:rPr>
          <w:rFonts w:cstheme="minorHAnsi"/>
          <w:b/>
          <w:bCs/>
          <w:sz w:val="21"/>
          <w:szCs w:val="21"/>
        </w:rPr>
      </w:pPr>
    </w:p>
    <w:p w14:paraId="6CBAA203" w14:textId="5654630F" w:rsidR="00B41EAB" w:rsidRDefault="00B41EAB" w:rsidP="00685F9A">
      <w:pPr>
        <w:spacing w:after="0"/>
        <w:rPr>
          <w:rFonts w:cstheme="minorHAnsi"/>
          <w:b/>
          <w:bCs/>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 xml:space="preserve">Kevin </w:t>
      </w:r>
      <w:r w:rsidR="00122CE7" w:rsidRPr="000778CA">
        <w:rPr>
          <w:rFonts w:cstheme="minorHAnsi"/>
          <w:sz w:val="21"/>
          <w:szCs w:val="21"/>
        </w:rPr>
        <w:t xml:space="preserve">Raday </w:t>
      </w:r>
      <w:r w:rsidRPr="000778CA">
        <w:rPr>
          <w:rFonts w:cstheme="minorHAnsi"/>
          <w:sz w:val="21"/>
          <w:szCs w:val="21"/>
        </w:rPr>
        <w:t>moved to grant the variance, second by Kappy</w:t>
      </w:r>
      <w:r w:rsidR="00122CE7" w:rsidRPr="000778CA">
        <w:rPr>
          <w:rFonts w:cstheme="minorHAnsi"/>
          <w:sz w:val="21"/>
          <w:szCs w:val="21"/>
        </w:rPr>
        <w:t xml:space="preserve"> Sprenger</w:t>
      </w:r>
    </w:p>
    <w:p w14:paraId="4C72793B" w14:textId="6AD0100A" w:rsidR="00DA5EB7" w:rsidRPr="00DA5EB7" w:rsidRDefault="00B41EAB" w:rsidP="00DA5EB7">
      <w:pPr>
        <w:spacing w:after="0"/>
        <w:rPr>
          <w:rFonts w:cstheme="minorHAnsi"/>
          <w:b/>
          <w:bCs/>
          <w:sz w:val="21"/>
          <w:szCs w:val="21"/>
        </w:rPr>
      </w:pPr>
      <w:r>
        <w:rPr>
          <w:rFonts w:cstheme="minorHAnsi"/>
          <w:b/>
          <w:bCs/>
          <w:sz w:val="21"/>
          <w:szCs w:val="21"/>
        </w:rPr>
        <w:t>MOTION CARRIES 4/0</w:t>
      </w:r>
    </w:p>
    <w:p w14:paraId="78C5707F" w14:textId="77777777" w:rsidR="00DA5EB7" w:rsidRPr="00984073" w:rsidRDefault="00DA5EB7" w:rsidP="00F864B6">
      <w:pPr>
        <w:spacing w:after="0"/>
        <w:ind w:firstLine="720"/>
        <w:rPr>
          <w:b/>
          <w:bCs/>
          <w:sz w:val="21"/>
          <w:szCs w:val="21"/>
        </w:rPr>
      </w:pPr>
    </w:p>
    <w:p w14:paraId="2622BF12" w14:textId="77777777" w:rsidR="00984073" w:rsidRDefault="00984073" w:rsidP="00984073">
      <w:pPr>
        <w:pStyle w:val="NoSpacing"/>
        <w:ind w:left="720"/>
        <w:rPr>
          <w:rFonts w:cstheme="minorHAnsi"/>
          <w:sz w:val="12"/>
          <w:szCs w:val="12"/>
        </w:rPr>
      </w:pPr>
    </w:p>
    <w:p w14:paraId="1296FF40" w14:textId="4B0437EF" w:rsidR="00DA5EB7" w:rsidRDefault="00984073" w:rsidP="00984073">
      <w:pPr>
        <w:rPr>
          <w:rFonts w:cstheme="minorHAnsi"/>
          <w:b/>
          <w:bCs/>
          <w:sz w:val="21"/>
          <w:szCs w:val="21"/>
        </w:rPr>
      </w:pPr>
      <w:r>
        <w:rPr>
          <w:rFonts w:cstheme="minorHAnsi"/>
          <w:b/>
          <w:bCs/>
          <w:sz w:val="21"/>
          <w:szCs w:val="21"/>
        </w:rPr>
        <w:t xml:space="preserve">Item </w:t>
      </w:r>
      <w:r w:rsidR="00306BD1">
        <w:rPr>
          <w:rFonts w:cstheme="minorHAnsi"/>
          <w:b/>
          <w:bCs/>
          <w:sz w:val="21"/>
          <w:szCs w:val="21"/>
        </w:rPr>
        <w:t xml:space="preserve">#6 </w:t>
      </w:r>
      <w:r w:rsidR="00F864B6">
        <w:rPr>
          <w:rFonts w:cstheme="minorHAnsi"/>
          <w:b/>
          <w:bCs/>
          <w:sz w:val="21"/>
          <w:szCs w:val="21"/>
        </w:rPr>
        <w:t>Other</w:t>
      </w:r>
    </w:p>
    <w:p w14:paraId="43899EF2" w14:textId="1D4D7AA8" w:rsidR="00DA5EB7" w:rsidRDefault="00DA5EB7" w:rsidP="000778CA">
      <w:pPr>
        <w:spacing w:after="0"/>
        <w:rPr>
          <w:rFonts w:cstheme="minorHAnsi"/>
          <w:b/>
          <w:bCs/>
          <w:sz w:val="21"/>
          <w:szCs w:val="21"/>
        </w:rPr>
      </w:pPr>
      <w:r>
        <w:rPr>
          <w:rFonts w:cstheme="minorHAnsi"/>
          <w:b/>
          <w:bCs/>
          <w:sz w:val="21"/>
          <w:szCs w:val="21"/>
        </w:rPr>
        <w:t>MOTION</w:t>
      </w:r>
      <w:r>
        <w:rPr>
          <w:rFonts w:cstheme="minorHAnsi"/>
          <w:b/>
          <w:bCs/>
          <w:sz w:val="21"/>
          <w:szCs w:val="21"/>
        </w:rPr>
        <w:tab/>
      </w:r>
      <w:r w:rsidRPr="000778CA">
        <w:rPr>
          <w:rFonts w:cstheme="minorHAnsi"/>
          <w:sz w:val="21"/>
          <w:szCs w:val="21"/>
        </w:rPr>
        <w:t xml:space="preserve">John </w:t>
      </w:r>
      <w:r w:rsidR="007A6DBC" w:rsidRPr="000778CA">
        <w:rPr>
          <w:rFonts w:cstheme="minorHAnsi"/>
          <w:sz w:val="21"/>
          <w:szCs w:val="21"/>
        </w:rPr>
        <w:t>Schuettinger</w:t>
      </w:r>
      <w:r w:rsidRPr="000778CA">
        <w:rPr>
          <w:rFonts w:cstheme="minorHAnsi"/>
          <w:sz w:val="21"/>
          <w:szCs w:val="21"/>
        </w:rPr>
        <w:t xml:space="preserve"> moved to adopt Roberts Rules, second by Bruce Hancock</w:t>
      </w:r>
    </w:p>
    <w:p w14:paraId="209E27CE" w14:textId="24CD35AB" w:rsidR="00DA5EB7" w:rsidRDefault="00DA5EB7" w:rsidP="000778CA">
      <w:pPr>
        <w:spacing w:after="0"/>
        <w:rPr>
          <w:rFonts w:cstheme="minorHAnsi"/>
          <w:b/>
          <w:bCs/>
          <w:sz w:val="21"/>
          <w:szCs w:val="21"/>
        </w:rPr>
      </w:pPr>
      <w:r>
        <w:rPr>
          <w:rFonts w:cstheme="minorHAnsi"/>
          <w:b/>
          <w:bCs/>
          <w:sz w:val="21"/>
          <w:szCs w:val="21"/>
        </w:rPr>
        <w:t>MOTION CARRIES 4/0</w:t>
      </w:r>
    </w:p>
    <w:p w14:paraId="6F90B6FD" w14:textId="1DC8E7E5" w:rsidR="001606DE" w:rsidRDefault="001606DE" w:rsidP="000778CA">
      <w:pPr>
        <w:spacing w:after="0"/>
        <w:rPr>
          <w:rFonts w:cstheme="minorHAnsi"/>
          <w:b/>
          <w:bCs/>
          <w:sz w:val="21"/>
          <w:szCs w:val="21"/>
        </w:rPr>
      </w:pPr>
    </w:p>
    <w:p w14:paraId="14C5F65D" w14:textId="01058EA7" w:rsidR="00F864B6" w:rsidRDefault="00E07BCA" w:rsidP="00984073">
      <w:pPr>
        <w:rPr>
          <w:rFonts w:cstheme="minorHAnsi"/>
          <w:b/>
          <w:bCs/>
          <w:sz w:val="21"/>
          <w:szCs w:val="21"/>
        </w:rPr>
      </w:pPr>
      <w:r>
        <w:rPr>
          <w:rFonts w:cstheme="minorHAnsi"/>
          <w:b/>
          <w:bCs/>
          <w:sz w:val="21"/>
          <w:szCs w:val="21"/>
        </w:rPr>
        <w:lastRenderedPageBreak/>
        <w:t>I</w:t>
      </w:r>
      <w:r w:rsidR="00F864B6">
        <w:rPr>
          <w:rFonts w:cstheme="minorHAnsi"/>
          <w:b/>
          <w:bCs/>
          <w:sz w:val="21"/>
          <w:szCs w:val="21"/>
        </w:rPr>
        <w:t>tem #7 Adjourn</w:t>
      </w:r>
      <w:r w:rsidR="00DA5EB7">
        <w:rPr>
          <w:rFonts w:cstheme="minorHAnsi"/>
          <w:b/>
          <w:bCs/>
          <w:sz w:val="21"/>
          <w:szCs w:val="21"/>
        </w:rPr>
        <w:t xml:space="preserve"> </w:t>
      </w:r>
    </w:p>
    <w:p w14:paraId="71DEB1A9" w14:textId="6CA91002" w:rsidR="00984073" w:rsidRPr="00306BD1" w:rsidRDefault="00984073" w:rsidP="00984073">
      <w:pPr>
        <w:rPr>
          <w:rFonts w:cstheme="minorHAnsi"/>
          <w:b/>
          <w:bCs/>
          <w:sz w:val="21"/>
          <w:szCs w:val="21"/>
        </w:rPr>
      </w:pPr>
      <w:r>
        <w:rPr>
          <w:rFonts w:cstheme="minorHAnsi"/>
        </w:rPr>
        <w:t xml:space="preserve">Chairman Schuettinger </w:t>
      </w:r>
      <w:r w:rsidR="000B131C">
        <w:rPr>
          <w:rFonts w:cstheme="minorHAnsi"/>
        </w:rPr>
        <w:t xml:space="preserve">adjourned this meeting until Monday, December 5, </w:t>
      </w:r>
      <w:proofErr w:type="gramStart"/>
      <w:r w:rsidR="000B131C">
        <w:rPr>
          <w:rFonts w:cstheme="minorHAnsi"/>
        </w:rPr>
        <w:t>2022</w:t>
      </w:r>
      <w:proofErr w:type="gramEnd"/>
      <w:r w:rsidR="000B131C">
        <w:rPr>
          <w:rFonts w:cstheme="minorHAnsi"/>
        </w:rPr>
        <w:t xml:space="preserve"> at 5PM for adoption of Notice of Decision</w:t>
      </w:r>
    </w:p>
    <w:p w14:paraId="07528B05" w14:textId="77777777" w:rsidR="00984073" w:rsidRDefault="00984073" w:rsidP="00984073"/>
    <w:p w14:paraId="04AC0494" w14:textId="77777777" w:rsidR="00984073" w:rsidRDefault="00984073" w:rsidP="00984073"/>
    <w:p w14:paraId="5638595D" w14:textId="77777777" w:rsidR="00984073" w:rsidRDefault="00984073" w:rsidP="00984073"/>
    <w:p w14:paraId="0B42DC5A" w14:textId="77777777" w:rsidR="00984073" w:rsidRDefault="00984073"/>
    <w:sectPr w:rsidR="00984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314F3"/>
    <w:multiLevelType w:val="hybridMultilevel"/>
    <w:tmpl w:val="CFA0BE6A"/>
    <w:lvl w:ilvl="0" w:tplc="0C103D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A96573"/>
    <w:multiLevelType w:val="hybridMultilevel"/>
    <w:tmpl w:val="AA38D684"/>
    <w:lvl w:ilvl="0" w:tplc="94A03D8C">
      <w:start w:val="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73C1780B"/>
    <w:multiLevelType w:val="hybridMultilevel"/>
    <w:tmpl w:val="95A6B06C"/>
    <w:lvl w:ilvl="0" w:tplc="8534C6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7844644">
    <w:abstractNumId w:val="0"/>
  </w:num>
  <w:num w:numId="2" w16cid:durableId="573859442">
    <w:abstractNumId w:val="2"/>
  </w:num>
  <w:num w:numId="3" w16cid:durableId="107343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73"/>
    <w:rsid w:val="00001179"/>
    <w:rsid w:val="0000350C"/>
    <w:rsid w:val="000778CA"/>
    <w:rsid w:val="000B131C"/>
    <w:rsid w:val="000E57A5"/>
    <w:rsid w:val="00122CE7"/>
    <w:rsid w:val="00133DFB"/>
    <w:rsid w:val="001606DE"/>
    <w:rsid w:val="0016421F"/>
    <w:rsid w:val="001806BF"/>
    <w:rsid w:val="001A1DF4"/>
    <w:rsid w:val="00287618"/>
    <w:rsid w:val="002B14C2"/>
    <w:rsid w:val="003020A4"/>
    <w:rsid w:val="00306BD1"/>
    <w:rsid w:val="00385EF8"/>
    <w:rsid w:val="004311FB"/>
    <w:rsid w:val="0061254B"/>
    <w:rsid w:val="00685F9A"/>
    <w:rsid w:val="007A6DBC"/>
    <w:rsid w:val="00893855"/>
    <w:rsid w:val="008A4152"/>
    <w:rsid w:val="009142D0"/>
    <w:rsid w:val="00923A43"/>
    <w:rsid w:val="00984073"/>
    <w:rsid w:val="00B41EAB"/>
    <w:rsid w:val="00B976CA"/>
    <w:rsid w:val="00C60536"/>
    <w:rsid w:val="00CA2B01"/>
    <w:rsid w:val="00DA5EB7"/>
    <w:rsid w:val="00E07BCA"/>
    <w:rsid w:val="00E40E06"/>
    <w:rsid w:val="00EE0B9C"/>
    <w:rsid w:val="00F8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EC6"/>
  <w15:chartTrackingRefBased/>
  <w15:docId w15:val="{2ACC0A14-32E4-4270-8392-6F0D3181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7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73"/>
    <w:pPr>
      <w:spacing w:after="0" w:line="240" w:lineRule="auto"/>
    </w:pPr>
  </w:style>
  <w:style w:type="paragraph" w:styleId="ListParagraph">
    <w:name w:val="List Paragraph"/>
    <w:basedOn w:val="Normal"/>
    <w:uiPriority w:val="34"/>
    <w:qFormat/>
    <w:rsid w:val="00984073"/>
    <w:pPr>
      <w:ind w:left="720"/>
      <w:contextualSpacing/>
    </w:pPr>
  </w:style>
  <w:style w:type="paragraph" w:customStyle="1" w:styleId="paragraph">
    <w:name w:val="paragraph"/>
    <w:basedOn w:val="Normal"/>
    <w:rsid w:val="009840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84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O'Connor</dc:creator>
  <cp:keywords/>
  <dc:description/>
  <cp:lastModifiedBy>Loralee Phillips</cp:lastModifiedBy>
  <cp:revision>19</cp:revision>
  <cp:lastPrinted>2022-12-02T20:15:00Z</cp:lastPrinted>
  <dcterms:created xsi:type="dcterms:W3CDTF">2022-11-30T16:24:00Z</dcterms:created>
  <dcterms:modified xsi:type="dcterms:W3CDTF">2022-12-02T20:15:00Z</dcterms:modified>
</cp:coreProperties>
</file>