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E2C1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of Bridgton</w:t>
      </w:r>
    </w:p>
    <w:p w14:paraId="00000002" w14:textId="77777777" w:rsidR="008E2C1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Bridgton Memorial School Ad Hoc Committee</w:t>
      </w:r>
    </w:p>
    <w:p w14:paraId="00000003" w14:textId="77777777" w:rsidR="008E2C1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Minutes</w:t>
      </w:r>
    </w:p>
    <w:p w14:paraId="00000004" w14:textId="77777777" w:rsidR="008E2C1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8-16-2023, , 4:00-5:00  pm</w:t>
      </w:r>
    </w:p>
    <w:p w14:paraId="00000005" w14:textId="77777777" w:rsidR="008E2C1A" w:rsidRDefault="008E2C1A">
      <w:pPr>
        <w:rPr>
          <w:rFonts w:ascii="Calibri" w:eastAsia="Calibri" w:hAnsi="Calibri" w:cs="Calibri"/>
        </w:rPr>
      </w:pPr>
    </w:p>
    <w:p w14:paraId="00000006" w14:textId="77777777" w:rsidR="008E2C1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 in attendance: Gary Colello, Robert Peabody, Christopher Walton, Peter Lowell, Amy Stone, Matt Markot, Victoria Hill, Bruce Hancock, Anne Overman</w:t>
      </w:r>
    </w:p>
    <w:p w14:paraId="00000007" w14:textId="77777777" w:rsidR="008E2C1A" w:rsidRDefault="008E2C1A">
      <w:pPr>
        <w:rPr>
          <w:rFonts w:ascii="Calibri" w:eastAsia="Calibri" w:hAnsi="Calibri" w:cs="Calibri"/>
        </w:rPr>
      </w:pPr>
    </w:p>
    <w:p w14:paraId="00000008" w14:textId="62331C85" w:rsidR="008E2C1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Others in attendance:  Georgiann Fleck, Kevin Raday, Ha</w:t>
      </w:r>
      <w:r w:rsidR="002C1571">
        <w:rPr>
          <w:rFonts w:ascii="Calibri" w:eastAsia="Calibri" w:hAnsi="Calibri" w:cs="Calibri"/>
        </w:rPr>
        <w:t>ley Richardson</w:t>
      </w:r>
    </w:p>
    <w:p w14:paraId="00000009" w14:textId="77777777" w:rsidR="008E2C1A" w:rsidRDefault="008E2C1A">
      <w:pPr>
        <w:rPr>
          <w:rFonts w:ascii="Calibri" w:eastAsia="Calibri" w:hAnsi="Calibri" w:cs="Calibri"/>
        </w:rPr>
      </w:pPr>
    </w:p>
    <w:p w14:paraId="0000000A" w14:textId="77777777" w:rsidR="008E2C1A" w:rsidRDefault="008E2C1A">
      <w:pPr>
        <w:rPr>
          <w:rFonts w:ascii="Calibri" w:eastAsia="Calibri" w:hAnsi="Calibri" w:cs="Calibri"/>
        </w:rPr>
      </w:pPr>
    </w:p>
    <w:p w14:paraId="0000000B" w14:textId="77777777" w:rsidR="008E2C1A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Called to Order: 4:06 PM</w:t>
      </w:r>
    </w:p>
    <w:p w14:paraId="0000000C" w14:textId="77777777" w:rsidR="008E2C1A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Pledge of Allegiance</w:t>
      </w:r>
    </w:p>
    <w:p w14:paraId="0000000D" w14:textId="77777777" w:rsidR="008E2C1A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 Business</w:t>
      </w:r>
    </w:p>
    <w:p w14:paraId="0000000E" w14:textId="77777777" w:rsidR="008E2C1A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Discussion of the site tour: By consent, the committee will consider the </w:t>
      </w:r>
      <w:proofErr w:type="gramStart"/>
      <w:r>
        <w:rPr>
          <w:rFonts w:ascii="Calibri" w:eastAsia="Calibri" w:hAnsi="Calibri" w:cs="Calibri"/>
        </w:rPr>
        <w:t>site as a whole</w:t>
      </w:r>
      <w:proofErr w:type="gramEnd"/>
      <w:r>
        <w:rPr>
          <w:rFonts w:ascii="Calibri" w:eastAsia="Calibri" w:hAnsi="Calibri" w:cs="Calibri"/>
        </w:rPr>
        <w:t>. We will consider what the community needs, how we can use the space, and if the building can and should support those needs. We could consider a Property Condition Assessment to determine ability to use current building spaces. No motions made, no actions taken,</w:t>
      </w:r>
    </w:p>
    <w:p w14:paraId="0000000F" w14:textId="77777777" w:rsidR="008E2C1A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Discussion of survey questions for key stakeholders: By consent, we will invite specific stakeholders to attend a focus group for gathering their </w:t>
      </w:r>
      <w:proofErr w:type="gramStart"/>
      <w:r>
        <w:rPr>
          <w:rFonts w:ascii="Calibri" w:eastAsia="Calibri" w:hAnsi="Calibri" w:cs="Calibri"/>
        </w:rPr>
        <w:t>input, but</w:t>
      </w:r>
      <w:proofErr w:type="gramEnd"/>
      <w:r>
        <w:rPr>
          <w:rFonts w:ascii="Calibri" w:eastAsia="Calibri" w:hAnsi="Calibri" w:cs="Calibri"/>
        </w:rPr>
        <w:t xml:space="preserve"> offer an opportunity for the stakeholders to provide something written as well. </w:t>
      </w:r>
    </w:p>
    <w:p w14:paraId="00000010" w14:textId="77777777" w:rsidR="008E2C1A" w:rsidRDefault="008E2C1A">
      <w:pPr>
        <w:ind w:left="1440"/>
        <w:rPr>
          <w:rFonts w:ascii="Calibri" w:eastAsia="Calibri" w:hAnsi="Calibri" w:cs="Calibri"/>
        </w:rPr>
      </w:pPr>
    </w:p>
    <w:p w14:paraId="00000011" w14:textId="77777777" w:rsidR="008E2C1A" w:rsidRDefault="00000000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By consent we will invite the Recreation Department, Bridgton Community Center, Community </w:t>
      </w:r>
      <w:proofErr w:type="spellStart"/>
      <w:r>
        <w:rPr>
          <w:rFonts w:ascii="Calibri" w:eastAsia="Calibri" w:hAnsi="Calibri" w:cs="Calibri"/>
        </w:rPr>
        <w:t>Develpment</w:t>
      </w:r>
      <w:proofErr w:type="spellEnd"/>
      <w:r>
        <w:rPr>
          <w:rFonts w:ascii="Calibri" w:eastAsia="Calibri" w:hAnsi="Calibri" w:cs="Calibri"/>
        </w:rPr>
        <w:t xml:space="preserve"> Director, Chamber of Commerce, Stevens Brook Elementary administration, and other regional stakeholders Tori may identify for this feedback. The focus group can be recorded through zoom. </w:t>
      </w:r>
    </w:p>
    <w:p w14:paraId="00000012" w14:textId="77777777" w:rsidR="008E2C1A" w:rsidRDefault="008E2C1A">
      <w:pPr>
        <w:ind w:left="1440"/>
        <w:rPr>
          <w:rFonts w:ascii="Calibri" w:eastAsia="Calibri" w:hAnsi="Calibri" w:cs="Calibri"/>
        </w:rPr>
      </w:pPr>
    </w:p>
    <w:p w14:paraId="00000013" w14:textId="77777777" w:rsidR="008E2C1A" w:rsidRDefault="00000000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Tori will draft the invitation. The committee will review, and Christopher will sign for mailing.</w:t>
      </w:r>
    </w:p>
    <w:p w14:paraId="00000014" w14:textId="77777777" w:rsidR="008E2C1A" w:rsidRDefault="008E2C1A">
      <w:pPr>
        <w:ind w:left="1440"/>
        <w:rPr>
          <w:rFonts w:ascii="Calibri" w:eastAsia="Calibri" w:hAnsi="Calibri" w:cs="Calibri"/>
        </w:rPr>
      </w:pPr>
    </w:p>
    <w:p w14:paraId="00000015" w14:textId="77777777" w:rsidR="008E2C1A" w:rsidRDefault="00000000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committee will gather input from Public Works and Code Enforcement as we move through the planning process before we submit (3) recommendations to the Selectboard.</w:t>
      </w:r>
    </w:p>
    <w:p w14:paraId="00000016" w14:textId="77777777" w:rsidR="008E2C1A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Future Business</w:t>
      </w:r>
    </w:p>
    <w:p w14:paraId="00000017" w14:textId="77777777" w:rsidR="008E2C1A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invitation for stakeholders</w:t>
      </w:r>
    </w:p>
    <w:p w14:paraId="00000018" w14:textId="77777777" w:rsidR="008E2C1A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Discuss any quote/RFP for a Property Condition Assessment </w:t>
      </w:r>
    </w:p>
    <w:p w14:paraId="00000019" w14:textId="77777777" w:rsidR="008E2C1A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By consent, </w:t>
      </w:r>
      <w:proofErr w:type="gramStart"/>
      <w:r>
        <w:rPr>
          <w:rFonts w:ascii="Calibri" w:eastAsia="Calibri" w:hAnsi="Calibri" w:cs="Calibri"/>
        </w:rPr>
        <w:t>general public</w:t>
      </w:r>
      <w:proofErr w:type="gramEnd"/>
      <w:r>
        <w:rPr>
          <w:rFonts w:ascii="Calibri" w:eastAsia="Calibri" w:hAnsi="Calibri" w:cs="Calibri"/>
        </w:rPr>
        <w:t xml:space="preserve"> feedback may be gathered if it is not readily available through other community surveys already being conducted.</w:t>
      </w:r>
    </w:p>
    <w:p w14:paraId="0000001A" w14:textId="77777777" w:rsidR="008E2C1A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meeting will be Wednesday, August 30th at 4:00 PM</w:t>
      </w:r>
    </w:p>
    <w:p w14:paraId="0000001B" w14:textId="77777777" w:rsidR="008E2C1A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Adjourned at 5:03 pm.</w:t>
      </w:r>
    </w:p>
    <w:p w14:paraId="0000001C" w14:textId="77777777" w:rsidR="008E2C1A" w:rsidRDefault="008E2C1A">
      <w:pPr>
        <w:rPr>
          <w:rFonts w:ascii="Calibri" w:eastAsia="Calibri" w:hAnsi="Calibri" w:cs="Calibri"/>
        </w:rPr>
      </w:pPr>
    </w:p>
    <w:sectPr w:rsidR="008E2C1A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12A9C"/>
    <w:multiLevelType w:val="multilevel"/>
    <w:tmpl w:val="BDAAC5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5096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A"/>
    <w:rsid w:val="002C1571"/>
    <w:rsid w:val="008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372A"/>
  <w15:docId w15:val="{55FCD53F-62E5-4358-AD27-B79A08E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Hill</cp:lastModifiedBy>
  <cp:revision>2</cp:revision>
  <dcterms:created xsi:type="dcterms:W3CDTF">2023-09-05T18:57:00Z</dcterms:created>
  <dcterms:modified xsi:type="dcterms:W3CDTF">2023-09-05T18:57:00Z</dcterms:modified>
</cp:coreProperties>
</file>